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21"/>
        </w:rPr>
      </w:pPr>
    </w:p>
    <w:p>
      <w:pPr>
        <w:pStyle w:val="Title"/>
        <w:rPr>
          <w:u w:val="none"/>
        </w:rPr>
      </w:pPr>
      <w:r>
        <w:rPr>
          <w:u w:val="thick"/>
        </w:rPr>
        <w:t>Notification</w:t>
      </w:r>
      <w:r>
        <w:rPr>
          <w:spacing w:val="-3"/>
          <w:u w:val="thick"/>
        </w:rPr>
        <w:t> </w:t>
      </w:r>
      <w:r>
        <w:rPr>
          <w:u w:val="thick"/>
        </w:rPr>
        <w:t>of</w:t>
      </w:r>
      <w:r>
        <w:rPr>
          <w:spacing w:val="-6"/>
          <w:u w:val="thick"/>
        </w:rPr>
        <w:t> </w:t>
      </w:r>
      <w:r>
        <w:rPr>
          <w:u w:val="thick"/>
        </w:rPr>
        <w:t>Decision</w:t>
      </w:r>
      <w:r>
        <w:rPr>
          <w:spacing w:val="-2"/>
          <w:u w:val="thick"/>
        </w:rPr>
        <w:t> </w:t>
      </w:r>
      <w:r>
        <w:rPr>
          <w:u w:val="thick"/>
        </w:rPr>
        <w:t>of</w:t>
      </w:r>
      <w:r>
        <w:rPr>
          <w:spacing w:val="-2"/>
          <w:u w:val="thick"/>
        </w:rPr>
        <w:t> </w:t>
      </w:r>
      <w:r>
        <w:rPr>
          <w:u w:val="thick"/>
        </w:rPr>
        <w:t>Ethics</w:t>
      </w:r>
      <w:r>
        <w:rPr>
          <w:spacing w:val="-2"/>
          <w:u w:val="thick"/>
        </w:rPr>
        <w:t> </w:t>
      </w:r>
      <w:r>
        <w:rPr>
          <w:u w:val="thick"/>
        </w:rPr>
        <w:t>Committee</w:t>
      </w:r>
    </w:p>
    <w:p>
      <w:pPr>
        <w:pStyle w:val="BodyText"/>
        <w:spacing w:before="5"/>
        <w:rPr>
          <w:b/>
          <w:sz w:val="11"/>
        </w:rPr>
      </w:pPr>
    </w:p>
    <w:p>
      <w:pPr>
        <w:pStyle w:val="BodyText"/>
        <w:spacing w:before="51"/>
        <w:ind w:right="680"/>
        <w:jc w:val="right"/>
      </w:pPr>
      <w:r>
        <w:rPr/>
        <w:t>Date:</w:t>
      </w:r>
      <w:r>
        <w:rPr>
          <w:spacing w:val="-3"/>
        </w:rPr>
        <w:t> </w:t>
      </w:r>
      <w:r>
        <w:rPr/>
        <w:t>06-Dec-2022</w:t>
      </w:r>
    </w:p>
    <w:p>
      <w:pPr>
        <w:pStyle w:val="BodyText"/>
        <w:spacing w:before="185"/>
        <w:ind w:left="531"/>
      </w:pPr>
      <w:r>
        <w:rPr/>
        <w:t>To</w:t>
      </w:r>
    </w:p>
    <w:p>
      <w:pPr>
        <w:pStyle w:val="BodyText"/>
        <w:spacing w:line="256" w:lineRule="auto" w:before="24"/>
        <w:ind w:left="531" w:right="8682"/>
      </w:pPr>
      <w:r>
        <w:rPr/>
        <w:t>Dr. Vikram Sharma</w:t>
      </w:r>
      <w:r>
        <w:rPr>
          <w:spacing w:val="1"/>
        </w:rPr>
        <w:t> </w:t>
      </w:r>
      <w:r>
        <w:rPr/>
        <w:t>Principal</w:t>
      </w:r>
      <w:r>
        <w:rPr>
          <w:spacing w:val="-12"/>
        </w:rPr>
        <w:t> </w:t>
      </w:r>
      <w:r>
        <w:rPr/>
        <w:t>Investigator</w:t>
      </w:r>
    </w:p>
    <w:p>
      <w:pPr>
        <w:pStyle w:val="BodyText"/>
        <w:spacing w:line="259" w:lineRule="auto" w:before="4"/>
        <w:ind w:left="531" w:right="7654"/>
      </w:pPr>
      <w:r>
        <w:rPr/>
        <w:t>Department of Pharmacology</w:t>
      </w:r>
      <w:r>
        <w:rPr>
          <w:spacing w:val="1"/>
        </w:rPr>
        <w:t> </w:t>
      </w:r>
      <w:r>
        <w:rPr/>
        <w:t>ESIC Medical College &amp; Hospital</w:t>
      </w:r>
      <w:r>
        <w:rPr>
          <w:spacing w:val="-52"/>
        </w:rPr>
        <w:t> </w:t>
      </w:r>
      <w:r>
        <w:rPr/>
        <w:t>NH-3,</w:t>
      </w:r>
      <w:r>
        <w:rPr>
          <w:spacing w:val="-3"/>
        </w:rPr>
        <w:t> </w:t>
      </w:r>
      <w:r>
        <w:rPr/>
        <w:t>NIT,</w:t>
      </w:r>
      <w:r>
        <w:rPr>
          <w:spacing w:val="-1"/>
        </w:rPr>
        <w:t> </w:t>
      </w:r>
      <w:r>
        <w:rPr/>
        <w:t>Faridabad-</w:t>
      </w:r>
      <w:r>
        <w:rPr>
          <w:spacing w:val="-3"/>
        </w:rPr>
        <w:t> </w:t>
      </w:r>
      <w:r>
        <w:rPr/>
        <w:t>121001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line="256" w:lineRule="auto" w:before="51"/>
        <w:ind w:left="531" w:right="560"/>
      </w:pPr>
      <w:r>
        <w:rPr>
          <w:b/>
          <w:color w:val="1F1F1F"/>
          <w:u w:val="single" w:color="1F1F1F"/>
        </w:rPr>
        <w:t>Protocol</w:t>
      </w:r>
      <w:r>
        <w:rPr>
          <w:b/>
          <w:color w:val="1F1F1F"/>
          <w:spacing w:val="1"/>
          <w:u w:val="single" w:color="1F1F1F"/>
        </w:rPr>
        <w:t> </w:t>
      </w:r>
      <w:r>
        <w:rPr>
          <w:b/>
          <w:color w:val="212121"/>
          <w:u w:val="single" w:color="1F1F1F"/>
        </w:rPr>
        <w:t>Title:</w:t>
      </w:r>
      <w:r>
        <w:rPr>
          <w:b/>
          <w:color w:val="212121"/>
          <w:spacing w:val="1"/>
        </w:rPr>
        <w:t> </w:t>
      </w:r>
      <w:r>
        <w:rPr/>
        <w:t>Impact Of</w:t>
      </w:r>
      <w:r>
        <w:rPr>
          <w:spacing w:val="1"/>
        </w:rPr>
        <w:t> </w:t>
      </w:r>
      <w:r>
        <w:rPr/>
        <w:t>Aetcom Module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Autonomy,</w:t>
      </w:r>
      <w:r>
        <w:rPr>
          <w:spacing w:val="1"/>
        </w:rPr>
        <w:t> </w:t>
      </w:r>
      <w:r>
        <w:rPr/>
        <w:t>Empathy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Equanimity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Ensuing</w:t>
      </w:r>
      <w:r>
        <w:rPr>
          <w:spacing w:val="-52"/>
        </w:rPr>
        <w:t> </w:t>
      </w:r>
      <w:r>
        <w:rPr/>
        <w:t>Clinical</w:t>
      </w:r>
      <w:r>
        <w:rPr>
          <w:spacing w:val="-2"/>
        </w:rPr>
        <w:t> </w:t>
      </w:r>
      <w:r>
        <w:rPr/>
        <w:t>Practice:</w:t>
      </w:r>
      <w:r>
        <w:rPr>
          <w:spacing w:val="-1"/>
        </w:rPr>
        <w:t> </w:t>
      </w:r>
      <w:r>
        <w:rPr/>
        <w:t>Perceptions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Medical</w:t>
      </w:r>
      <w:r>
        <w:rPr>
          <w:spacing w:val="-1"/>
        </w:rPr>
        <w:t> </w:t>
      </w:r>
      <w:r>
        <w:rPr/>
        <w:t>Undergraduates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ind w:left="531"/>
      </w:pPr>
      <w:r>
        <w:rPr>
          <w:b/>
          <w:color w:val="212121"/>
          <w:u w:val="single" w:color="212121"/>
        </w:rPr>
        <w:t>Subject:</w:t>
      </w:r>
      <w:r>
        <w:rPr>
          <w:b/>
          <w:color w:val="212121"/>
          <w:spacing w:val="-1"/>
        </w:rPr>
        <w:t> </w:t>
      </w:r>
      <w:r>
        <w:rPr>
          <w:color w:val="212121"/>
        </w:rPr>
        <w:t>Review</w:t>
      </w:r>
      <w:r>
        <w:rPr>
          <w:color w:val="212121"/>
          <w:spacing w:val="25"/>
        </w:rPr>
        <w:t> </w:t>
      </w:r>
      <w:r>
        <w:rPr>
          <w:color w:val="333333"/>
        </w:rPr>
        <w:t>of</w:t>
      </w:r>
      <w:r>
        <w:rPr>
          <w:color w:val="333333"/>
          <w:spacing w:val="27"/>
        </w:rPr>
        <w:t> </w:t>
      </w:r>
      <w:r>
        <w:rPr>
          <w:color w:val="232323"/>
        </w:rPr>
        <w:t>document</w:t>
      </w:r>
      <w:r>
        <w:rPr>
          <w:color w:val="232323"/>
          <w:spacing w:val="27"/>
        </w:rPr>
        <w:t> </w:t>
      </w:r>
      <w:r>
        <w:rPr>
          <w:color w:val="212121"/>
        </w:rPr>
        <w:t>of</w:t>
      </w:r>
      <w:r>
        <w:rPr>
          <w:color w:val="212121"/>
          <w:spacing w:val="27"/>
        </w:rPr>
        <w:t> </w:t>
      </w:r>
      <w:r>
        <w:rPr>
          <w:color w:val="212121"/>
        </w:rPr>
        <w:t>above</w:t>
      </w:r>
      <w:r>
        <w:rPr>
          <w:color w:val="212121"/>
          <w:spacing w:val="23"/>
        </w:rPr>
        <w:t> </w:t>
      </w:r>
      <w:r>
        <w:rPr>
          <w:color w:val="212121"/>
        </w:rPr>
        <w:t>mentioned</w:t>
      </w:r>
      <w:r>
        <w:rPr>
          <w:color w:val="212121"/>
          <w:spacing w:val="27"/>
        </w:rPr>
        <w:t> </w:t>
      </w:r>
      <w:r>
        <w:rPr>
          <w:color w:val="212121"/>
        </w:rPr>
        <w:t>study</w:t>
      </w:r>
      <w:r>
        <w:rPr>
          <w:color w:val="212121"/>
          <w:spacing w:val="26"/>
        </w:rPr>
        <w:t> </w:t>
      </w:r>
      <w:r>
        <w:rPr>
          <w:color w:val="212121"/>
        </w:rPr>
        <w:t>(submission</w:t>
      </w:r>
      <w:r>
        <w:rPr>
          <w:color w:val="212121"/>
          <w:spacing w:val="32"/>
        </w:rPr>
        <w:t> </w:t>
      </w:r>
      <w:r>
        <w:rPr>
          <w:color w:val="2A2A2A"/>
        </w:rPr>
        <w:t>dated</w:t>
      </w:r>
      <w:r>
        <w:rPr>
          <w:color w:val="2A2A2A"/>
          <w:spacing w:val="24"/>
        </w:rPr>
        <w:t> </w:t>
      </w:r>
      <w:r>
        <w:rPr>
          <w:color w:val="2A2A2A"/>
        </w:rPr>
        <w:t>24-Nov-2022)</w:t>
      </w:r>
      <w:r>
        <w:rPr>
          <w:color w:val="2A2A2A"/>
          <w:spacing w:val="26"/>
        </w:rPr>
        <w:t> </w:t>
      </w:r>
      <w:r>
        <w:rPr>
          <w:color w:val="313131"/>
        </w:rPr>
        <w:t>during</w:t>
      </w:r>
      <w:r>
        <w:rPr>
          <w:color w:val="313131"/>
          <w:spacing w:val="24"/>
        </w:rPr>
        <w:t> </w:t>
      </w:r>
      <w:r>
        <w:rPr>
          <w:color w:val="313131"/>
        </w:rPr>
        <w:t>I</w:t>
      </w:r>
      <w:r>
        <w:rPr>
          <w:color w:val="2A2A2A"/>
        </w:rPr>
        <w:t>EC</w:t>
      </w:r>
      <w:r>
        <w:rPr>
          <w:color w:val="2A2A2A"/>
          <w:spacing w:val="-51"/>
        </w:rPr>
        <w:t> </w:t>
      </w:r>
      <w:r>
        <w:rPr>
          <w:color w:val="232323"/>
        </w:rPr>
        <w:t>meeting</w:t>
      </w:r>
      <w:r>
        <w:rPr>
          <w:color w:val="232323"/>
          <w:spacing w:val="1"/>
        </w:rPr>
        <w:t> </w:t>
      </w:r>
      <w:r>
        <w:rPr>
          <w:color w:val="262626"/>
        </w:rPr>
        <w:t>dated</w:t>
      </w:r>
      <w:r>
        <w:rPr>
          <w:color w:val="262626"/>
          <w:spacing w:val="3"/>
        </w:rPr>
        <w:t> </w:t>
      </w:r>
      <w:r>
        <w:rPr>
          <w:color w:val="1F1F1F"/>
        </w:rPr>
        <w:t>30-Nov-2022</w:t>
      </w:r>
      <w:r>
        <w:rPr>
          <w:color w:val="212121"/>
        </w:rPr>
        <w:t>.</w:t>
      </w:r>
    </w:p>
    <w:p>
      <w:pPr>
        <w:pStyle w:val="BodyText"/>
        <w:spacing w:before="209"/>
        <w:ind w:left="531"/>
      </w:pPr>
      <w:r>
        <w:rPr>
          <w:color w:val="212121"/>
        </w:rPr>
        <w:t>Dear</w:t>
      </w:r>
      <w:r>
        <w:rPr>
          <w:color w:val="212121"/>
          <w:spacing w:val="-3"/>
        </w:rPr>
        <w:t> </w:t>
      </w:r>
      <w:r>
        <w:rPr>
          <w:color w:val="212121"/>
        </w:rPr>
        <w:t>Investigator,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1"/>
        <w:ind w:left="531"/>
      </w:pPr>
      <w:r>
        <w:rPr>
          <w:color w:val="212121"/>
        </w:rPr>
        <w:t>We</w:t>
      </w:r>
      <w:r>
        <w:rPr>
          <w:color w:val="212121"/>
          <w:spacing w:val="-2"/>
        </w:rPr>
        <w:t> </w:t>
      </w:r>
      <w:r>
        <w:rPr>
          <w:color w:val="212121"/>
        </w:rPr>
        <w:t>have</w:t>
      </w:r>
      <w:r>
        <w:rPr>
          <w:color w:val="212121"/>
          <w:spacing w:val="-3"/>
        </w:rPr>
        <w:t> </w:t>
      </w:r>
      <w:r>
        <w:rPr>
          <w:color w:val="212121"/>
        </w:rPr>
        <w:t>reviewed</w:t>
      </w:r>
      <w:r>
        <w:rPr>
          <w:color w:val="212121"/>
          <w:spacing w:val="-3"/>
        </w:rPr>
        <w:t> </w:t>
      </w:r>
      <w:r>
        <w:rPr>
          <w:color w:val="212121"/>
        </w:rPr>
        <w:t>the following</w:t>
      </w:r>
      <w:r>
        <w:rPr>
          <w:color w:val="212121"/>
          <w:spacing w:val="1"/>
        </w:rPr>
        <w:t> </w:t>
      </w:r>
      <w:r>
        <w:rPr>
          <w:color w:val="212121"/>
        </w:rPr>
        <w:t>documents</w:t>
      </w:r>
      <w:r>
        <w:rPr>
          <w:color w:val="212121"/>
          <w:spacing w:val="-1"/>
        </w:rPr>
        <w:t> </w:t>
      </w:r>
      <w:r>
        <w:rPr>
          <w:color w:val="212121"/>
        </w:rPr>
        <w:t>during</w:t>
      </w:r>
      <w:r>
        <w:rPr>
          <w:color w:val="212121"/>
          <w:spacing w:val="-2"/>
        </w:rPr>
        <w:t> </w:t>
      </w:r>
      <w:r>
        <w:rPr>
          <w:color w:val="212121"/>
        </w:rPr>
        <w:t>our</w:t>
      </w:r>
      <w:r>
        <w:rPr>
          <w:color w:val="212121"/>
          <w:spacing w:val="-4"/>
        </w:rPr>
        <w:t> </w:t>
      </w:r>
      <w:r>
        <w:rPr>
          <w:color w:val="212121"/>
        </w:rPr>
        <w:t>IEC</w:t>
      </w:r>
      <w:r>
        <w:rPr>
          <w:color w:val="212121"/>
          <w:spacing w:val="-2"/>
        </w:rPr>
        <w:t> </w:t>
      </w:r>
      <w:r>
        <w:rPr>
          <w:color w:val="212121"/>
        </w:rPr>
        <w:t>meeting: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10" w:val="left" w:leader="none"/>
        </w:tabs>
        <w:spacing w:line="240" w:lineRule="auto" w:before="0" w:after="0"/>
        <w:ind w:left="909" w:right="0" w:hanging="237"/>
        <w:jc w:val="left"/>
        <w:rPr>
          <w:sz w:val="24"/>
        </w:rPr>
      </w:pPr>
      <w:r>
        <w:rPr>
          <w:sz w:val="24"/>
        </w:rPr>
        <w:t>Protocol</w:t>
      </w:r>
    </w:p>
    <w:p>
      <w:pPr>
        <w:pStyle w:val="ListParagraph"/>
        <w:numPr>
          <w:ilvl w:val="0"/>
          <w:numId w:val="1"/>
        </w:numPr>
        <w:tabs>
          <w:tab w:pos="910" w:val="left" w:leader="none"/>
        </w:tabs>
        <w:spacing w:line="240" w:lineRule="auto" w:before="0" w:after="0"/>
        <w:ind w:left="909" w:right="0" w:hanging="237"/>
        <w:jc w:val="left"/>
        <w:rPr>
          <w:sz w:val="24"/>
        </w:rPr>
      </w:pPr>
      <w:r>
        <w:rPr>
          <w:sz w:val="24"/>
        </w:rPr>
        <w:t>Google</w:t>
      </w:r>
      <w:r>
        <w:rPr>
          <w:spacing w:val="-1"/>
          <w:sz w:val="24"/>
        </w:rPr>
        <w:t> </w:t>
      </w:r>
      <w:r>
        <w:rPr>
          <w:sz w:val="24"/>
        </w:rPr>
        <w:t>Form</w:t>
      </w:r>
    </w:p>
    <w:p>
      <w:pPr>
        <w:pStyle w:val="ListParagraph"/>
        <w:numPr>
          <w:ilvl w:val="0"/>
          <w:numId w:val="1"/>
        </w:numPr>
        <w:tabs>
          <w:tab w:pos="910" w:val="left" w:leader="none"/>
        </w:tabs>
        <w:spacing w:line="240" w:lineRule="auto" w:before="3" w:after="0"/>
        <w:ind w:left="909" w:right="0" w:hanging="237"/>
        <w:jc w:val="left"/>
        <w:rPr>
          <w:sz w:val="24"/>
        </w:rPr>
      </w:pPr>
      <w:r>
        <w:rPr>
          <w:sz w:val="24"/>
        </w:rPr>
        <w:t>CV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Principal</w:t>
      </w:r>
      <w:r>
        <w:rPr>
          <w:spacing w:val="-4"/>
          <w:sz w:val="24"/>
        </w:rPr>
        <w:t> </w:t>
      </w:r>
      <w:r>
        <w:rPr>
          <w:sz w:val="24"/>
        </w:rPr>
        <w:t>Investigator</w:t>
      </w:r>
    </w:p>
    <w:p>
      <w:pPr>
        <w:pStyle w:val="BodyText"/>
        <w:spacing w:before="2"/>
        <w:rPr>
          <w:sz w:val="33"/>
        </w:rPr>
      </w:pPr>
    </w:p>
    <w:p>
      <w:pPr>
        <w:pStyle w:val="BodyText"/>
        <w:spacing w:line="259" w:lineRule="auto"/>
        <w:ind w:left="673" w:right="678"/>
        <w:jc w:val="both"/>
      </w:pPr>
      <w:r>
        <w:rPr/>
        <w:t>The Protocol was discussed in the Ethics Committee meeting held on </w:t>
      </w:r>
      <w:r>
        <w:rPr>
          <w:color w:val="1F1F1F"/>
        </w:rPr>
        <w:t>30-Nov-2022 </w:t>
      </w:r>
      <w:r>
        <w:rPr/>
        <w:t>at 11:00 AM. The</w:t>
      </w:r>
      <w:r>
        <w:rPr>
          <w:spacing w:val="1"/>
        </w:rPr>
        <w:t> </w:t>
      </w:r>
      <w:r>
        <w:rPr/>
        <w:t>following members of the Ethics Committee of ESIC Medical College and Hospital, Faridabad were</w:t>
      </w:r>
      <w:r>
        <w:rPr>
          <w:spacing w:val="1"/>
        </w:rPr>
        <w:t> </w:t>
      </w:r>
      <w:r>
        <w:rPr/>
        <w:t>involved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review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approval</w:t>
      </w:r>
      <w:r>
        <w:rPr>
          <w:spacing w:val="-3"/>
        </w:rPr>
        <w:t> </w:t>
      </w:r>
      <w:r>
        <w:rPr/>
        <w:t>process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Protocol:</w:t>
      </w: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1"/>
        <w:gridCol w:w="2978"/>
        <w:gridCol w:w="3400"/>
        <w:gridCol w:w="1559"/>
      </w:tblGrid>
      <w:tr>
        <w:trPr>
          <w:trHeight w:val="738" w:hRule="atLeast"/>
        </w:trPr>
        <w:tc>
          <w:tcPr>
            <w:tcW w:w="2551" w:type="dxa"/>
          </w:tcPr>
          <w:p>
            <w:pPr>
              <w:pStyle w:val="TableParagraph"/>
              <w:spacing w:before="140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</w:p>
        </w:tc>
        <w:tc>
          <w:tcPr>
            <w:tcW w:w="2978" w:type="dxa"/>
          </w:tcPr>
          <w:p>
            <w:pPr>
              <w:pStyle w:val="TableParagraph"/>
              <w:spacing w:before="14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Qualification</w:t>
            </w:r>
          </w:p>
        </w:tc>
        <w:tc>
          <w:tcPr>
            <w:tcW w:w="3400" w:type="dxa"/>
          </w:tcPr>
          <w:p>
            <w:pPr>
              <w:pStyle w:val="TableParagraph"/>
              <w:spacing w:before="140"/>
              <w:ind w:left="63"/>
              <w:rPr>
                <w:b/>
                <w:sz w:val="22"/>
              </w:rPr>
            </w:pPr>
            <w:r>
              <w:rPr>
                <w:b/>
                <w:sz w:val="22"/>
              </w:rPr>
              <w:t>Designation</w:t>
            </w:r>
          </w:p>
        </w:tc>
        <w:tc>
          <w:tcPr>
            <w:tcW w:w="1559" w:type="dxa"/>
          </w:tcPr>
          <w:p>
            <w:pPr>
              <w:pStyle w:val="TableParagraph"/>
              <w:spacing w:line="259" w:lineRule="auto"/>
              <w:ind w:left="90" w:right="225"/>
              <w:rPr>
                <w:b/>
                <w:sz w:val="22"/>
              </w:rPr>
            </w:pPr>
            <w:r>
              <w:rPr>
                <w:b/>
                <w:sz w:val="22"/>
              </w:rPr>
              <w:t>Role in Ethics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Committee</w:t>
            </w:r>
          </w:p>
        </w:tc>
      </w:tr>
      <w:tr>
        <w:trPr>
          <w:trHeight w:val="580" w:hRule="atLeast"/>
        </w:trPr>
        <w:tc>
          <w:tcPr>
            <w:tcW w:w="2551" w:type="dxa"/>
          </w:tcPr>
          <w:p>
            <w:pPr>
              <w:pStyle w:val="TableParagraph"/>
              <w:spacing w:line="265" w:lineRule="exact"/>
              <w:ind w:left="103"/>
              <w:rPr>
                <w:sz w:val="22"/>
              </w:rPr>
            </w:pPr>
            <w:r>
              <w:rPr>
                <w:sz w:val="22"/>
              </w:rPr>
              <w:t>Dr.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Kishore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Kumar</w:t>
            </w:r>
          </w:p>
          <w:p>
            <w:pPr>
              <w:pStyle w:val="TableParagraph"/>
              <w:spacing w:before="22"/>
              <w:ind w:left="103"/>
              <w:rPr>
                <w:sz w:val="22"/>
              </w:rPr>
            </w:pPr>
            <w:r>
              <w:rPr>
                <w:sz w:val="22"/>
              </w:rPr>
              <w:t>Deepak</w:t>
            </w:r>
          </w:p>
        </w:tc>
        <w:tc>
          <w:tcPr>
            <w:tcW w:w="2978" w:type="dxa"/>
          </w:tcPr>
          <w:p>
            <w:pPr>
              <w:pStyle w:val="TableParagraph"/>
              <w:spacing w:before="143"/>
              <w:ind w:left="108"/>
              <w:rPr>
                <w:sz w:val="22"/>
              </w:rPr>
            </w:pPr>
            <w:r>
              <w:rPr>
                <w:sz w:val="22"/>
              </w:rPr>
              <w:t>MBBS,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MD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(Physiology)</w:t>
            </w:r>
          </w:p>
        </w:tc>
        <w:tc>
          <w:tcPr>
            <w:tcW w:w="3400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Prof.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Head,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Dept.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Physiology,</w:t>
            </w:r>
          </w:p>
          <w:p>
            <w:pPr>
              <w:pStyle w:val="TableParagraph"/>
              <w:spacing w:before="22"/>
              <w:rPr>
                <w:sz w:val="22"/>
              </w:rPr>
            </w:pPr>
            <w:r>
              <w:rPr>
                <w:sz w:val="22"/>
              </w:rPr>
              <w:t>AIIMS,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Delhi</w:t>
            </w:r>
          </w:p>
        </w:tc>
        <w:tc>
          <w:tcPr>
            <w:tcW w:w="1559" w:type="dxa"/>
          </w:tcPr>
          <w:p>
            <w:pPr>
              <w:pStyle w:val="TableParagraph"/>
              <w:spacing w:before="143"/>
              <w:ind w:left="90"/>
              <w:rPr>
                <w:sz w:val="22"/>
              </w:rPr>
            </w:pPr>
            <w:r>
              <w:rPr>
                <w:sz w:val="22"/>
              </w:rPr>
              <w:t>Chairperson</w:t>
            </w:r>
          </w:p>
        </w:tc>
      </w:tr>
    </w:tbl>
    <w:p>
      <w:pPr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554" w:footer="932" w:top="3320" w:bottom="1120" w:left="200" w:right="760"/>
          <w:pgNumType w:start="1"/>
        </w:sectPr>
      </w:pPr>
    </w:p>
    <w:p>
      <w:pPr>
        <w:pStyle w:val="BodyText"/>
        <w:spacing w:before="7"/>
        <w:rPr>
          <w:sz w:val="22"/>
        </w:rPr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1"/>
        <w:gridCol w:w="2978"/>
        <w:gridCol w:w="3400"/>
        <w:gridCol w:w="1559"/>
      </w:tblGrid>
      <w:tr>
        <w:trPr>
          <w:trHeight w:val="738" w:hRule="atLeast"/>
        </w:trPr>
        <w:tc>
          <w:tcPr>
            <w:tcW w:w="2551" w:type="dxa"/>
          </w:tcPr>
          <w:p>
            <w:pPr>
              <w:pStyle w:val="TableParagraph"/>
              <w:spacing w:before="143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</w:p>
        </w:tc>
        <w:tc>
          <w:tcPr>
            <w:tcW w:w="2978" w:type="dxa"/>
          </w:tcPr>
          <w:p>
            <w:pPr>
              <w:pStyle w:val="TableParagraph"/>
              <w:spacing w:before="14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Qualification</w:t>
            </w:r>
          </w:p>
        </w:tc>
        <w:tc>
          <w:tcPr>
            <w:tcW w:w="3400" w:type="dxa"/>
          </w:tcPr>
          <w:p>
            <w:pPr>
              <w:pStyle w:val="TableParagraph"/>
              <w:spacing w:before="143"/>
              <w:ind w:left="63"/>
              <w:rPr>
                <w:b/>
                <w:sz w:val="22"/>
              </w:rPr>
            </w:pPr>
            <w:r>
              <w:rPr>
                <w:b/>
                <w:sz w:val="22"/>
              </w:rPr>
              <w:t>Designation</w:t>
            </w:r>
          </w:p>
        </w:tc>
        <w:tc>
          <w:tcPr>
            <w:tcW w:w="1559" w:type="dxa"/>
          </w:tcPr>
          <w:p>
            <w:pPr>
              <w:pStyle w:val="TableParagraph"/>
              <w:spacing w:line="259" w:lineRule="auto"/>
              <w:ind w:left="90" w:right="225"/>
              <w:rPr>
                <w:b/>
                <w:sz w:val="22"/>
              </w:rPr>
            </w:pPr>
            <w:r>
              <w:rPr>
                <w:b/>
                <w:sz w:val="22"/>
              </w:rPr>
              <w:t>Role in Ethics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Committee</w:t>
            </w:r>
          </w:p>
        </w:tc>
      </w:tr>
      <w:tr>
        <w:trPr>
          <w:trHeight w:val="1161" w:hRule="atLeast"/>
        </w:trPr>
        <w:tc>
          <w:tcPr>
            <w:tcW w:w="255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65"/>
              <w:ind w:left="103"/>
              <w:rPr>
                <w:sz w:val="22"/>
              </w:rPr>
            </w:pPr>
            <w:r>
              <w:rPr>
                <w:sz w:val="22"/>
              </w:rPr>
              <w:t>Dr.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Kumar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Pandey</w:t>
            </w:r>
          </w:p>
        </w:tc>
        <w:tc>
          <w:tcPr>
            <w:tcW w:w="29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65"/>
              <w:ind w:left="104"/>
              <w:rPr>
                <w:sz w:val="22"/>
              </w:rPr>
            </w:pPr>
            <w:r>
              <w:rPr>
                <w:sz w:val="22"/>
              </w:rPr>
              <w:t>MBBS,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MD (Physiology)</w:t>
            </w:r>
          </w:p>
        </w:tc>
        <w:tc>
          <w:tcPr>
            <w:tcW w:w="3400" w:type="dxa"/>
          </w:tcPr>
          <w:p>
            <w:pPr>
              <w:pStyle w:val="TableParagraph"/>
              <w:spacing w:before="6"/>
              <w:ind w:left="0"/>
              <w:rPr>
                <w:sz w:val="23"/>
              </w:rPr>
            </w:pPr>
          </w:p>
          <w:p>
            <w:pPr>
              <w:pStyle w:val="TableParagraph"/>
              <w:spacing w:line="259" w:lineRule="auto"/>
              <w:ind w:right="256"/>
              <w:rPr>
                <w:sz w:val="22"/>
              </w:rPr>
            </w:pPr>
            <w:r>
              <w:rPr>
                <w:sz w:val="22"/>
              </w:rPr>
              <w:t>Prof.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Head,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Dept.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Physiology,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ESIC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MC&amp;H,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Faridabad</w:t>
            </w:r>
          </w:p>
        </w:tc>
        <w:tc>
          <w:tcPr>
            <w:tcW w:w="1559" w:type="dxa"/>
          </w:tcPr>
          <w:p>
            <w:pPr>
              <w:pStyle w:val="TableParagraph"/>
              <w:spacing w:line="259" w:lineRule="auto"/>
              <w:ind w:left="90" w:right="170"/>
              <w:rPr>
                <w:sz w:val="22"/>
              </w:rPr>
            </w:pPr>
            <w:r>
              <w:rPr>
                <w:sz w:val="22"/>
              </w:rPr>
              <w:t>Member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Secretary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(Basic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Medical</w:t>
            </w:r>
          </w:p>
          <w:p>
            <w:pPr>
              <w:pStyle w:val="TableParagraph"/>
              <w:spacing w:line="267" w:lineRule="exact"/>
              <w:ind w:left="90"/>
              <w:rPr>
                <w:sz w:val="22"/>
              </w:rPr>
            </w:pPr>
            <w:r>
              <w:rPr>
                <w:sz w:val="22"/>
              </w:rPr>
              <w:t>Scientist)</w:t>
            </w:r>
          </w:p>
        </w:tc>
      </w:tr>
      <w:tr>
        <w:trPr>
          <w:trHeight w:val="577" w:hRule="atLeast"/>
        </w:trPr>
        <w:tc>
          <w:tcPr>
            <w:tcW w:w="2551" w:type="dxa"/>
          </w:tcPr>
          <w:p>
            <w:pPr>
              <w:pStyle w:val="TableParagraph"/>
              <w:spacing w:before="140"/>
              <w:ind w:left="107"/>
              <w:rPr>
                <w:sz w:val="22"/>
              </w:rPr>
            </w:pPr>
            <w:r>
              <w:rPr>
                <w:sz w:val="22"/>
              </w:rPr>
              <w:t>Dr. Pooja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Goyal</w:t>
            </w:r>
          </w:p>
        </w:tc>
        <w:tc>
          <w:tcPr>
            <w:tcW w:w="2978" w:type="dxa"/>
          </w:tcPr>
          <w:p>
            <w:pPr>
              <w:pStyle w:val="TableParagraph"/>
              <w:spacing w:line="265" w:lineRule="exact"/>
              <w:ind w:left="146"/>
              <w:rPr>
                <w:sz w:val="22"/>
              </w:rPr>
            </w:pPr>
            <w:r>
              <w:rPr>
                <w:sz w:val="22"/>
              </w:rPr>
              <w:t>MBBS,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MD (Community</w:t>
            </w:r>
          </w:p>
          <w:p>
            <w:pPr>
              <w:pStyle w:val="TableParagraph"/>
              <w:spacing w:before="22"/>
              <w:ind w:left="146"/>
              <w:rPr>
                <w:sz w:val="22"/>
              </w:rPr>
            </w:pPr>
            <w:r>
              <w:rPr>
                <w:sz w:val="22"/>
              </w:rPr>
              <w:t>Medicine</w:t>
            </w:r>
          </w:p>
        </w:tc>
        <w:tc>
          <w:tcPr>
            <w:tcW w:w="3400" w:type="dxa"/>
          </w:tcPr>
          <w:p>
            <w:pPr>
              <w:pStyle w:val="TableParagraph"/>
              <w:spacing w:line="265" w:lineRule="exact"/>
              <w:ind w:left="108"/>
              <w:rPr>
                <w:sz w:val="22"/>
              </w:rPr>
            </w:pPr>
            <w:r>
              <w:rPr>
                <w:sz w:val="22"/>
              </w:rPr>
              <w:t>Prof.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&amp; Head,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Dept. 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Community</w:t>
            </w:r>
          </w:p>
          <w:p>
            <w:pPr>
              <w:pStyle w:val="TableParagraph"/>
              <w:spacing w:before="22"/>
              <w:ind w:left="108"/>
              <w:rPr>
                <w:sz w:val="22"/>
              </w:rPr>
            </w:pPr>
            <w:r>
              <w:rPr>
                <w:sz w:val="22"/>
              </w:rPr>
              <w:t>Medicine,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MC&amp;H,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Faridabad</w:t>
            </w:r>
          </w:p>
        </w:tc>
        <w:tc>
          <w:tcPr>
            <w:tcW w:w="1559" w:type="dxa"/>
          </w:tcPr>
          <w:p>
            <w:pPr>
              <w:pStyle w:val="TableParagraph"/>
              <w:spacing w:before="140"/>
              <w:ind w:left="109"/>
              <w:rPr>
                <w:sz w:val="22"/>
              </w:rPr>
            </w:pPr>
            <w:r>
              <w:rPr>
                <w:sz w:val="22"/>
              </w:rPr>
              <w:t>Clinician</w:t>
            </w:r>
          </w:p>
        </w:tc>
      </w:tr>
      <w:tr>
        <w:trPr>
          <w:trHeight w:val="580" w:hRule="atLeast"/>
        </w:trPr>
        <w:tc>
          <w:tcPr>
            <w:tcW w:w="2551" w:type="dxa"/>
          </w:tcPr>
          <w:p>
            <w:pPr>
              <w:pStyle w:val="TableParagraph"/>
              <w:spacing w:before="143"/>
              <w:ind w:left="103"/>
              <w:rPr>
                <w:sz w:val="22"/>
              </w:rPr>
            </w:pPr>
            <w:r>
              <w:rPr>
                <w:sz w:val="22"/>
              </w:rPr>
              <w:t>Dr.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Rashmi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VirmaniTaneja</w:t>
            </w:r>
          </w:p>
        </w:tc>
        <w:tc>
          <w:tcPr>
            <w:tcW w:w="2978" w:type="dxa"/>
          </w:tcPr>
          <w:p>
            <w:pPr>
              <w:pStyle w:val="TableParagraph"/>
              <w:spacing w:before="143"/>
              <w:ind w:left="104"/>
              <w:rPr>
                <w:sz w:val="22"/>
              </w:rPr>
            </w:pPr>
            <w:r>
              <w:rPr>
                <w:sz w:val="22"/>
              </w:rPr>
              <w:t>MBBS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(Anaesthesia)</w:t>
            </w:r>
          </w:p>
        </w:tc>
        <w:tc>
          <w:tcPr>
            <w:tcW w:w="3400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Associate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Prof.,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Dept.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before="19"/>
              <w:rPr>
                <w:sz w:val="22"/>
              </w:rPr>
            </w:pPr>
            <w:r>
              <w:rPr>
                <w:sz w:val="22"/>
              </w:rPr>
              <w:t>Anaesthesia,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MC&amp;H,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Faridabad</w:t>
            </w:r>
          </w:p>
        </w:tc>
        <w:tc>
          <w:tcPr>
            <w:tcW w:w="1559" w:type="dxa"/>
          </w:tcPr>
          <w:p>
            <w:pPr>
              <w:pStyle w:val="TableParagraph"/>
              <w:spacing w:before="143"/>
              <w:ind w:left="90"/>
              <w:rPr>
                <w:sz w:val="22"/>
              </w:rPr>
            </w:pPr>
            <w:r>
              <w:rPr>
                <w:sz w:val="22"/>
              </w:rPr>
              <w:t>Clinician</w:t>
            </w:r>
          </w:p>
        </w:tc>
      </w:tr>
      <w:tr>
        <w:trPr>
          <w:trHeight w:val="580" w:hRule="atLeast"/>
        </w:trPr>
        <w:tc>
          <w:tcPr>
            <w:tcW w:w="2551" w:type="dxa"/>
          </w:tcPr>
          <w:p>
            <w:pPr>
              <w:pStyle w:val="TableParagraph"/>
              <w:spacing w:before="143"/>
              <w:ind w:left="103"/>
              <w:rPr>
                <w:sz w:val="22"/>
              </w:rPr>
            </w:pPr>
            <w:r>
              <w:rPr>
                <w:sz w:val="22"/>
              </w:rPr>
              <w:t>Mr. Kanhiya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Vasishtha</w:t>
            </w:r>
          </w:p>
        </w:tc>
        <w:tc>
          <w:tcPr>
            <w:tcW w:w="2978" w:type="dxa"/>
          </w:tcPr>
          <w:p>
            <w:pPr>
              <w:pStyle w:val="TableParagraph"/>
              <w:spacing w:before="143"/>
              <w:ind w:left="105"/>
              <w:rPr>
                <w:sz w:val="22"/>
              </w:rPr>
            </w:pPr>
            <w:r>
              <w:rPr>
                <w:sz w:val="22"/>
              </w:rPr>
              <w:t>B.A., LLB</w:t>
            </w:r>
          </w:p>
        </w:tc>
        <w:tc>
          <w:tcPr>
            <w:tcW w:w="3400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Advocate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District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Court,</w:t>
            </w:r>
          </w:p>
          <w:p>
            <w:pPr>
              <w:pStyle w:val="TableParagraph"/>
              <w:spacing w:before="22"/>
              <w:rPr>
                <w:sz w:val="22"/>
              </w:rPr>
            </w:pPr>
            <w:r>
              <w:rPr>
                <w:sz w:val="22"/>
              </w:rPr>
              <w:t>Faridabad</w:t>
            </w:r>
          </w:p>
        </w:tc>
        <w:tc>
          <w:tcPr>
            <w:tcW w:w="1559" w:type="dxa"/>
          </w:tcPr>
          <w:p>
            <w:pPr>
              <w:pStyle w:val="TableParagraph"/>
              <w:spacing w:before="143"/>
              <w:ind w:left="90"/>
              <w:rPr>
                <w:sz w:val="22"/>
              </w:rPr>
            </w:pPr>
            <w:r>
              <w:rPr>
                <w:sz w:val="22"/>
              </w:rPr>
              <w:t>Legal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Expert</w:t>
            </w:r>
          </w:p>
        </w:tc>
      </w:tr>
      <w:tr>
        <w:trPr>
          <w:trHeight w:val="868" w:hRule="atLeast"/>
        </w:trPr>
        <w:tc>
          <w:tcPr>
            <w:tcW w:w="2551" w:type="dxa"/>
          </w:tcPr>
          <w:p>
            <w:pPr>
              <w:pStyle w:val="TableParagraph"/>
              <w:spacing w:before="6"/>
              <w:ind w:left="0"/>
              <w:rPr>
                <w:sz w:val="23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Sh.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BechuGiri</w:t>
            </w:r>
          </w:p>
        </w:tc>
        <w:tc>
          <w:tcPr>
            <w:tcW w:w="2978" w:type="dxa"/>
          </w:tcPr>
          <w:p>
            <w:pPr>
              <w:pStyle w:val="TableParagraph"/>
              <w:spacing w:before="6"/>
              <w:ind w:left="0"/>
              <w:rPr>
                <w:sz w:val="23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Higher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Secondary</w:t>
            </w:r>
          </w:p>
        </w:tc>
        <w:tc>
          <w:tcPr>
            <w:tcW w:w="3400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General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Secretary,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Haryana,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All</w:t>
            </w:r>
          </w:p>
          <w:p>
            <w:pPr>
              <w:pStyle w:val="TableParagraph"/>
              <w:spacing w:line="290" w:lineRule="atLeast"/>
              <w:ind w:right="675"/>
              <w:rPr>
                <w:sz w:val="22"/>
              </w:rPr>
            </w:pPr>
            <w:r>
              <w:rPr>
                <w:sz w:val="22"/>
              </w:rPr>
              <w:t>India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Trade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(AITUC)</w:t>
            </w:r>
          </w:p>
        </w:tc>
        <w:tc>
          <w:tcPr>
            <w:tcW w:w="1559" w:type="dxa"/>
          </w:tcPr>
          <w:p>
            <w:pPr>
              <w:pStyle w:val="TableParagraph"/>
              <w:spacing w:before="6"/>
              <w:ind w:left="0"/>
              <w:rPr>
                <w:sz w:val="23"/>
              </w:rPr>
            </w:pPr>
          </w:p>
          <w:p>
            <w:pPr>
              <w:pStyle w:val="TableParagraph"/>
              <w:ind w:left="90"/>
              <w:rPr>
                <w:sz w:val="22"/>
              </w:rPr>
            </w:pPr>
            <w:r>
              <w:rPr>
                <w:sz w:val="22"/>
              </w:rPr>
              <w:t>Lay Person</w:t>
            </w:r>
          </w:p>
        </w:tc>
      </w:tr>
      <w:tr>
        <w:trPr>
          <w:trHeight w:val="580" w:hRule="atLeast"/>
        </w:trPr>
        <w:tc>
          <w:tcPr>
            <w:tcW w:w="2551" w:type="dxa"/>
          </w:tcPr>
          <w:p>
            <w:pPr>
              <w:pStyle w:val="TableParagraph"/>
              <w:spacing w:before="143"/>
              <w:ind w:left="103"/>
              <w:rPr>
                <w:sz w:val="22"/>
              </w:rPr>
            </w:pPr>
            <w:r>
              <w:rPr>
                <w:sz w:val="22"/>
              </w:rPr>
              <w:t>Mrs.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Archana Jha</w:t>
            </w:r>
          </w:p>
        </w:tc>
        <w:tc>
          <w:tcPr>
            <w:tcW w:w="2978" w:type="dxa"/>
          </w:tcPr>
          <w:p>
            <w:pPr>
              <w:pStyle w:val="TableParagraph"/>
              <w:spacing w:line="265" w:lineRule="exact"/>
              <w:ind w:left="108"/>
              <w:rPr>
                <w:sz w:val="22"/>
              </w:rPr>
            </w:pPr>
            <w:r>
              <w:rPr>
                <w:sz w:val="22"/>
              </w:rPr>
              <w:t>Dip.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Yoga, Double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M.A. (Pol.</w:t>
            </w:r>
          </w:p>
          <w:p>
            <w:pPr>
              <w:pStyle w:val="TableParagraph"/>
              <w:spacing w:before="22"/>
              <w:ind w:left="108"/>
              <w:rPr>
                <w:sz w:val="22"/>
              </w:rPr>
            </w:pPr>
            <w:r>
              <w:rPr>
                <w:sz w:val="22"/>
              </w:rPr>
              <w:t>Sci.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History)</w:t>
            </w:r>
          </w:p>
        </w:tc>
        <w:tc>
          <w:tcPr>
            <w:tcW w:w="3400" w:type="dxa"/>
          </w:tcPr>
          <w:p>
            <w:pPr>
              <w:pStyle w:val="TableParagraph"/>
              <w:spacing w:before="143"/>
              <w:rPr>
                <w:sz w:val="22"/>
              </w:rPr>
            </w:pPr>
            <w:r>
              <w:rPr>
                <w:sz w:val="22"/>
              </w:rPr>
              <w:t>Retired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Yoga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Teacher</w:t>
            </w:r>
          </w:p>
        </w:tc>
        <w:tc>
          <w:tcPr>
            <w:tcW w:w="1559" w:type="dxa"/>
          </w:tcPr>
          <w:p>
            <w:pPr>
              <w:pStyle w:val="TableParagraph"/>
              <w:spacing w:before="143"/>
              <w:ind w:left="88"/>
              <w:rPr>
                <w:sz w:val="22"/>
              </w:rPr>
            </w:pPr>
            <w:r>
              <w:rPr>
                <w:sz w:val="22"/>
              </w:rPr>
              <w:t>Social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Scientist</w:t>
            </w:r>
          </w:p>
        </w:tc>
      </w:tr>
      <w:tr>
        <w:trPr>
          <w:trHeight w:val="290" w:hRule="atLeast"/>
        </w:trPr>
        <w:tc>
          <w:tcPr>
            <w:tcW w:w="2551" w:type="dxa"/>
          </w:tcPr>
          <w:p>
            <w:pPr>
              <w:pStyle w:val="TableParagraph"/>
              <w:spacing w:line="265" w:lineRule="exact"/>
              <w:ind w:left="103"/>
              <w:rPr>
                <w:sz w:val="22"/>
              </w:rPr>
            </w:pPr>
            <w:r>
              <w:rPr>
                <w:sz w:val="22"/>
              </w:rPr>
              <w:t>Sh.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Satish Kumar</w:t>
            </w:r>
          </w:p>
        </w:tc>
        <w:tc>
          <w:tcPr>
            <w:tcW w:w="2978" w:type="dxa"/>
          </w:tcPr>
          <w:p>
            <w:pPr>
              <w:pStyle w:val="TableParagraph"/>
              <w:spacing w:line="265" w:lineRule="exact"/>
              <w:ind w:left="108"/>
              <w:rPr>
                <w:sz w:val="22"/>
              </w:rPr>
            </w:pPr>
            <w:r>
              <w:rPr>
                <w:sz w:val="22"/>
              </w:rPr>
              <w:t>M.A.</w:t>
            </w:r>
          </w:p>
        </w:tc>
        <w:tc>
          <w:tcPr>
            <w:tcW w:w="3400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Journalist,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MazdoorMorcha</w:t>
            </w:r>
          </w:p>
        </w:tc>
        <w:tc>
          <w:tcPr>
            <w:tcW w:w="1559" w:type="dxa"/>
          </w:tcPr>
          <w:p>
            <w:pPr>
              <w:pStyle w:val="TableParagraph"/>
              <w:spacing w:line="265" w:lineRule="exact"/>
              <w:ind w:left="90"/>
              <w:rPr>
                <w:sz w:val="22"/>
              </w:rPr>
            </w:pPr>
            <w:r>
              <w:rPr>
                <w:sz w:val="22"/>
              </w:rPr>
              <w:t>Social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Scientist</w:t>
            </w:r>
          </w:p>
        </w:tc>
      </w:tr>
    </w:tbl>
    <w:p>
      <w:pPr>
        <w:pStyle w:val="BodyText"/>
        <w:spacing w:before="6"/>
        <w:rPr>
          <w:sz w:val="19"/>
        </w:rPr>
      </w:pPr>
    </w:p>
    <w:p>
      <w:pPr>
        <w:pStyle w:val="BodyText"/>
        <w:spacing w:line="247" w:lineRule="auto" w:before="52"/>
        <w:ind w:left="388" w:right="667"/>
        <w:jc w:val="both"/>
      </w:pPr>
      <w:r>
        <w:rPr/>
        <w:t>Neither</w:t>
      </w:r>
      <w:r>
        <w:rPr>
          <w:spacing w:val="1"/>
        </w:rPr>
        <w:t> </w:t>
      </w:r>
      <w:r>
        <w:rPr/>
        <w:t>you nor</w:t>
      </w:r>
      <w:r>
        <w:rPr>
          <w:spacing w:val="1"/>
        </w:rPr>
        <w:t> </w:t>
      </w:r>
      <w:r>
        <w:rPr/>
        <w:t>any of your</w:t>
      </w:r>
      <w:r>
        <w:rPr>
          <w:spacing w:val="1"/>
        </w:rPr>
        <w:t> </w:t>
      </w:r>
      <w:r>
        <w:rPr/>
        <w:t>study team member(s) participated</w:t>
      </w:r>
      <w:r>
        <w:rPr>
          <w:spacing w:val="54"/>
        </w:rPr>
        <w:t> </w:t>
      </w:r>
      <w:r>
        <w:rPr/>
        <w:t>in voting/decision making process</w:t>
      </w:r>
      <w:r>
        <w:rPr>
          <w:spacing w:val="1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meeting.</w:t>
      </w:r>
    </w:p>
    <w:p>
      <w:pPr>
        <w:pStyle w:val="BodyText"/>
        <w:spacing w:before="10"/>
      </w:pPr>
    </w:p>
    <w:p>
      <w:pPr>
        <w:spacing w:before="0"/>
        <w:ind w:left="397" w:right="0" w:firstLine="0"/>
        <w:jc w:val="both"/>
        <w:rPr>
          <w:b/>
          <w:sz w:val="24"/>
        </w:rPr>
      </w:pPr>
      <w:r>
        <w:rPr>
          <w:b/>
          <w:sz w:val="24"/>
        </w:rPr>
        <w:t>Review outcome: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Approved.</w:t>
      </w:r>
    </w:p>
    <w:p>
      <w:pPr>
        <w:pStyle w:val="BodyText"/>
        <w:spacing w:before="3"/>
        <w:rPr>
          <w:b/>
          <w:sz w:val="34"/>
        </w:rPr>
      </w:pPr>
    </w:p>
    <w:p>
      <w:pPr>
        <w:spacing w:before="0"/>
        <w:ind w:left="388" w:right="0" w:firstLine="0"/>
        <w:jc w:val="both"/>
        <w:rPr>
          <w:b/>
          <w:sz w:val="24"/>
        </w:rPr>
      </w:pPr>
      <w:r>
        <w:rPr>
          <w:b/>
          <w:sz w:val="24"/>
        </w:rPr>
        <w:t>Remarks/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Suggestions:</w:t>
      </w:r>
    </w:p>
    <w:p>
      <w:pPr>
        <w:pStyle w:val="BodyText"/>
        <w:rPr>
          <w:b/>
          <w:sz w:val="20"/>
        </w:rPr>
      </w:pPr>
    </w:p>
    <w:p>
      <w:pPr>
        <w:pStyle w:val="BodyText"/>
        <w:ind w:left="388" w:right="667"/>
        <w:jc w:val="both"/>
      </w:pPr>
      <w:r>
        <w:rPr/>
        <w:t>The Ethics</w:t>
      </w:r>
      <w:r>
        <w:rPr>
          <w:spacing w:val="-2"/>
        </w:rPr>
        <w:t> </w:t>
      </w:r>
      <w:r>
        <w:rPr/>
        <w:t>Committee</w:t>
      </w:r>
      <w:r>
        <w:rPr>
          <w:spacing w:val="-4"/>
        </w:rPr>
        <w:t> </w:t>
      </w:r>
      <w:r>
        <w:rPr/>
        <w:t>hereby approves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proposal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/>
        <w:t>conducted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its</w:t>
      </w:r>
      <w:r>
        <w:rPr>
          <w:spacing w:val="-2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form</w:t>
      </w:r>
      <w:r>
        <w:rPr>
          <w:spacing w:val="-3"/>
        </w:rPr>
        <w:t> </w:t>
      </w:r>
      <w:r>
        <w:rPr/>
        <w:t>only</w:t>
      </w:r>
      <w:r>
        <w:rPr>
          <w:spacing w:val="-51"/>
        </w:rPr>
        <w:t> </w:t>
      </w:r>
      <w:r>
        <w:rPr/>
        <w:t>at your site under your guidance. The validity of decision of Ethics Committee will be of 01 year from the</w:t>
      </w:r>
      <w:r>
        <w:rPr>
          <w:spacing w:val="-52"/>
        </w:rPr>
        <w:t> </w:t>
      </w:r>
      <w:r>
        <w:rPr/>
        <w:t>date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Ethics</w:t>
      </w:r>
      <w:r>
        <w:rPr>
          <w:spacing w:val="-1"/>
        </w:rPr>
        <w:t> </w:t>
      </w:r>
      <w:r>
        <w:rPr/>
        <w:t>Committee.</w:t>
      </w:r>
    </w:p>
    <w:p>
      <w:pPr>
        <w:pStyle w:val="BodyText"/>
        <w:spacing w:line="237" w:lineRule="auto" w:before="163"/>
        <w:ind w:left="388" w:right="664" w:firstLine="50"/>
        <w:jc w:val="both"/>
      </w:pPr>
      <w:r>
        <w:rPr/>
        <w:t>The Ethics Committee expects to be informed about study related information (new or changed or</w:t>
      </w:r>
      <w:r>
        <w:rPr>
          <w:spacing w:val="1"/>
        </w:rPr>
        <w:t> </w:t>
      </w:r>
      <w:r>
        <w:rPr/>
        <w:t>updated)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affect</w:t>
      </w:r>
      <w:r>
        <w:rPr>
          <w:spacing w:val="-2"/>
        </w:rPr>
        <w:t> </w:t>
      </w:r>
      <w:r>
        <w:rPr/>
        <w:t>safety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subjects</w:t>
      </w:r>
      <w:r>
        <w:rPr>
          <w:spacing w:val="-3"/>
        </w:rPr>
        <w:t> </w:t>
      </w:r>
      <w:r>
        <w:rPr/>
        <w:t>and/or</w:t>
      </w:r>
      <w:r>
        <w:rPr>
          <w:spacing w:val="2"/>
        </w:rPr>
        <w:t> </w:t>
      </w:r>
      <w:r>
        <w:rPr/>
        <w:t>conduct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study.</w:t>
      </w:r>
    </w:p>
    <w:p>
      <w:pPr>
        <w:pStyle w:val="BodyText"/>
        <w:spacing w:line="237" w:lineRule="auto" w:before="164"/>
        <w:ind w:left="388" w:right="665"/>
        <w:jc w:val="both"/>
      </w:pPr>
      <w:r>
        <w:rPr/>
        <w:t>The Ethics Committee expects to be informed about the progress of the study 6 months basis from date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Ethics</w:t>
      </w:r>
      <w:r>
        <w:rPr>
          <w:spacing w:val="-1"/>
        </w:rPr>
        <w:t> </w:t>
      </w:r>
      <w:r>
        <w:rPr/>
        <w:t>Committee</w:t>
      </w:r>
      <w:r>
        <w:rPr>
          <w:spacing w:val="-1"/>
        </w:rPr>
        <w:t> </w:t>
      </w:r>
      <w:r>
        <w:rPr/>
        <w:t>and/or</w:t>
      </w:r>
      <w:r>
        <w:rPr>
          <w:spacing w:val="3"/>
        </w:rPr>
        <w:t> </w:t>
      </w:r>
      <w:r>
        <w:rPr/>
        <w:t>case-by-case</w:t>
      </w:r>
      <w:r>
        <w:rPr>
          <w:spacing w:val="-2"/>
        </w:rPr>
        <w:t> </w:t>
      </w:r>
      <w:r>
        <w:rPr/>
        <w:t>basis.</w:t>
      </w:r>
    </w:p>
    <w:p>
      <w:pPr>
        <w:pStyle w:val="BodyText"/>
        <w:spacing w:line="237" w:lineRule="auto" w:before="166"/>
        <w:ind w:left="388" w:right="665"/>
        <w:jc w:val="both"/>
      </w:pPr>
      <w:r>
        <w:rPr/>
        <w:t>Member of the Ethics Committee will have right to monitor study site and conduct of study with or</w:t>
      </w:r>
      <w:r>
        <w:rPr>
          <w:spacing w:val="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prior</w:t>
      </w:r>
      <w:r>
        <w:rPr>
          <w:spacing w:val="-4"/>
        </w:rPr>
        <w:t> </w:t>
      </w:r>
      <w:r>
        <w:rPr/>
        <w:t>intimation.</w:t>
      </w:r>
    </w:p>
    <w:p>
      <w:pPr>
        <w:spacing w:after="0" w:line="237" w:lineRule="auto"/>
        <w:jc w:val="both"/>
        <w:sectPr>
          <w:pgSz w:w="12240" w:h="15840"/>
          <w:pgMar w:header="554" w:footer="932" w:top="3320" w:bottom="1120" w:left="200" w:right="760"/>
        </w:sectPr>
      </w:pPr>
    </w:p>
    <w:p>
      <w:pPr>
        <w:spacing w:line="294" w:lineRule="exact" w:before="150"/>
        <w:ind w:left="1660" w:right="0" w:firstLine="0"/>
        <w:jc w:val="left"/>
        <w:rPr>
          <w:rFonts w:ascii="Nirmala UI" w:hAnsi="Nirmala UI" w:cs="Nirmala UI" w:eastAsia="Nirmala UI"/>
          <w:b/>
          <w:bCs/>
          <w:sz w:val="23"/>
          <w:szCs w:val="23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193547</wp:posOffset>
            </wp:positionH>
            <wp:positionV relativeFrom="paragraph">
              <wp:posOffset>9012</wp:posOffset>
            </wp:positionV>
            <wp:extent cx="832104" cy="1101852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104" cy="1101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Nirmala UI" w:hAnsi="Nirmala UI" w:cs="Nirmala UI" w:eastAsia="Nirmala UI"/>
          <w:b/>
          <w:bCs/>
          <w:sz w:val="23"/>
          <w:szCs w:val="23"/>
        </w:rPr>
        <w:t>क</w:t>
      </w:r>
      <w:r>
        <w:rPr>
          <w:rFonts w:ascii="Nirmala UI" w:hAnsi="Nirmala UI" w:cs="Nirmala UI" w:eastAsia="Nirmala UI"/>
          <w:b/>
          <w:bCs/>
          <w:spacing w:val="-7"/>
          <w:sz w:val="23"/>
          <w:szCs w:val="23"/>
        </w:rPr>
        <w:t>म</w:t>
      </w:r>
      <w:r>
        <w:rPr>
          <w:rFonts w:ascii="Nirmala UI" w:hAnsi="Nirmala UI" w:cs="Nirmala UI" w:eastAsia="Nirmala UI"/>
          <w:b/>
          <w:bCs/>
          <w:spacing w:val="7"/>
          <w:w w:val="1"/>
          <w:sz w:val="23"/>
          <w:szCs w:val="23"/>
        </w:rPr>
        <w:t>´</w:t>
      </w:r>
      <w:r>
        <w:rPr>
          <w:rFonts w:ascii="Nirmala UI" w:hAnsi="Nirmala UI" w:cs="Nirmala UI" w:eastAsia="Nirmala UI"/>
          <w:b/>
          <w:bCs/>
          <w:sz w:val="23"/>
          <w:szCs w:val="23"/>
        </w:rPr>
        <w:t>चारीर</w:t>
      </w:r>
      <w:r>
        <w:rPr>
          <w:rFonts w:ascii="Nirmala UI" w:hAnsi="Nirmala UI" w:cs="Nirmala UI" w:eastAsia="Nirmala UI"/>
          <w:b/>
          <w:bCs/>
          <w:spacing w:val="2"/>
          <w:sz w:val="23"/>
          <w:szCs w:val="23"/>
        </w:rPr>
        <w:t>ा</w:t>
      </w:r>
      <w:r>
        <w:rPr>
          <w:rFonts w:ascii="Nirmala UI" w:hAnsi="Nirmala UI" w:cs="Nirmala UI" w:eastAsia="Nirmala UI"/>
          <w:b/>
          <w:bCs/>
          <w:spacing w:val="-1"/>
          <w:w w:val="118"/>
          <w:sz w:val="23"/>
          <w:szCs w:val="23"/>
        </w:rPr>
        <w:t>Ǜ</w:t>
      </w:r>
      <w:r>
        <w:rPr>
          <w:rFonts w:ascii="Nirmala UI" w:hAnsi="Nirmala UI" w:cs="Nirmala UI" w:eastAsia="Nirmala UI"/>
          <w:b/>
          <w:bCs/>
          <w:sz w:val="23"/>
          <w:szCs w:val="23"/>
        </w:rPr>
        <w:t>ब</w:t>
      </w:r>
      <w:r>
        <w:rPr>
          <w:rFonts w:ascii="Nirmala UI" w:hAnsi="Nirmala UI" w:cs="Nirmala UI" w:eastAsia="Nirmala UI"/>
          <w:b/>
          <w:bCs/>
          <w:spacing w:val="-2"/>
          <w:sz w:val="23"/>
          <w:szCs w:val="23"/>
        </w:rPr>
        <w:t>ी</w:t>
      </w:r>
      <w:r>
        <w:rPr>
          <w:rFonts w:ascii="Nirmala UI" w:hAnsi="Nirmala UI" w:cs="Nirmala UI" w:eastAsia="Nirmala UI"/>
          <w:b/>
          <w:bCs/>
          <w:sz w:val="23"/>
          <w:szCs w:val="23"/>
        </w:rPr>
        <w:t>म</w:t>
      </w:r>
      <w:r>
        <w:rPr>
          <w:rFonts w:ascii="Nirmala UI" w:hAnsi="Nirmala UI" w:cs="Nirmala UI" w:eastAsia="Nirmala UI"/>
          <w:b/>
          <w:bCs/>
          <w:spacing w:val="-2"/>
          <w:sz w:val="23"/>
          <w:szCs w:val="23"/>
        </w:rPr>
        <w:t>ा</w:t>
      </w:r>
      <w:r>
        <w:rPr>
          <w:rFonts w:ascii="Nirmala UI" w:hAnsi="Nirmala UI" w:cs="Nirmala UI" w:eastAsia="Nirmala UI"/>
          <w:b/>
          <w:bCs/>
          <w:spacing w:val="2"/>
          <w:sz w:val="23"/>
          <w:szCs w:val="23"/>
        </w:rPr>
        <w:t>ि</w:t>
      </w:r>
      <w:r>
        <w:rPr>
          <w:rFonts w:ascii="Nirmala UI" w:hAnsi="Nirmala UI" w:cs="Nirmala UI" w:eastAsia="Nirmala UI"/>
          <w:b/>
          <w:bCs/>
          <w:sz w:val="23"/>
          <w:szCs w:val="23"/>
        </w:rPr>
        <w:t>न</w:t>
      </w:r>
      <w:r>
        <w:rPr>
          <w:rFonts w:ascii="Nirmala UI" w:hAnsi="Nirmala UI" w:cs="Nirmala UI" w:eastAsia="Nirmala UI"/>
          <w:b/>
          <w:bCs/>
          <w:spacing w:val="-3"/>
          <w:sz w:val="23"/>
          <w:szCs w:val="23"/>
        </w:rPr>
        <w:t>ग</w:t>
      </w:r>
      <w:r>
        <w:rPr>
          <w:rFonts w:ascii="Nirmala UI" w:hAnsi="Nirmala UI" w:cs="Nirmala UI" w:eastAsia="Nirmala UI"/>
          <w:b/>
          <w:bCs/>
          <w:sz w:val="23"/>
          <w:szCs w:val="23"/>
        </w:rPr>
        <w:t>म</w:t>
      </w:r>
    </w:p>
    <w:p>
      <w:pPr>
        <w:pStyle w:val="Heading1"/>
        <w:spacing w:before="9"/>
        <w:ind w:left="1583"/>
      </w:pPr>
      <w:r>
        <w:rPr>
          <w:b w:val="0"/>
        </w:rPr>
        <w:br w:type="column"/>
      </w:r>
      <w:r>
        <w:rPr/>
        <w:t>Institutional</w:t>
      </w:r>
      <w:r>
        <w:rPr>
          <w:spacing w:val="-7"/>
        </w:rPr>
        <w:t> </w:t>
      </w:r>
      <w:r>
        <w:rPr/>
        <w:t>Ethics</w:t>
      </w:r>
      <w:r>
        <w:rPr>
          <w:spacing w:val="-6"/>
        </w:rPr>
        <w:t> </w:t>
      </w:r>
      <w:r>
        <w:rPr/>
        <w:t>Committee</w:t>
      </w:r>
    </w:p>
    <w:p>
      <w:pPr>
        <w:spacing w:after="0"/>
        <w:sectPr>
          <w:headerReference w:type="default" r:id="rId7"/>
          <w:footerReference w:type="default" r:id="rId8"/>
          <w:pgSz w:w="12240" w:h="15840"/>
          <w:pgMar w:header="0" w:footer="956" w:top="540" w:bottom="1140" w:left="200" w:right="760"/>
          <w:pgNumType w:start="3"/>
          <w:cols w:num="2" w:equalWidth="0">
            <w:col w:w="3974" w:space="1424"/>
            <w:col w:w="5882"/>
          </w:cols>
        </w:sectPr>
      </w:pPr>
    </w:p>
    <w:p>
      <w:pPr>
        <w:spacing w:line="276" w:lineRule="auto" w:before="57"/>
        <w:ind w:left="1660" w:right="1693" w:firstLine="0"/>
        <w:jc w:val="left"/>
        <w:rPr>
          <w:sz w:val="22"/>
          <w:szCs w:val="22"/>
        </w:rPr>
      </w:pPr>
      <w:r>
        <w:rPr>
          <w:spacing w:val="-1"/>
          <w:sz w:val="22"/>
          <w:szCs w:val="22"/>
        </w:rPr>
        <w:t>(</w:t>
      </w:r>
      <w:r>
        <w:rPr>
          <w:rFonts w:ascii="Nirmala UI" w:hAnsi="Nirmala UI" w:cs="Nirmala UI" w:eastAsia="Nirmala UI"/>
          <w:spacing w:val="-1"/>
          <w:sz w:val="22"/>
          <w:szCs w:val="22"/>
        </w:rPr>
        <w:t>ŵमएवंरोज़गारमंTालय</w:t>
      </w:r>
      <w:r>
        <w:rPr>
          <w:spacing w:val="-1"/>
          <w:sz w:val="22"/>
          <w:szCs w:val="22"/>
        </w:rPr>
        <w:t>, </w:t>
      </w:r>
      <w:r>
        <w:rPr>
          <w:rFonts w:ascii="Nirmala UI" w:hAnsi="Nirmala UI" w:cs="Nirmala UI" w:eastAsia="Nirmala UI"/>
          <w:sz w:val="22"/>
          <w:szCs w:val="22"/>
        </w:rPr>
        <w:t>भारतसरकार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> </w:t>
      </w:r>
      <w:r>
        <w:rPr>
          <w:b/>
          <w:bCs/>
          <w:sz w:val="20"/>
          <w:szCs w:val="20"/>
        </w:rPr>
        <w:t>Employees’ State Insurance Corporation</w:t>
      </w:r>
      <w:r>
        <w:rPr>
          <w:b/>
          <w:bCs/>
          <w:spacing w:val="-43"/>
          <w:sz w:val="20"/>
          <w:szCs w:val="20"/>
        </w:rPr>
        <w:t> </w:t>
      </w:r>
      <w:r>
        <w:rPr>
          <w:sz w:val="22"/>
          <w:szCs w:val="22"/>
        </w:rPr>
        <w:t>(Ministry of Labour &amp; Employment,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Govt.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of India)</w:t>
      </w:r>
    </w:p>
    <w:p>
      <w:pPr>
        <w:spacing w:line="276" w:lineRule="auto" w:before="0"/>
        <w:ind w:left="104" w:right="190" w:firstLine="0"/>
        <w:jc w:val="left"/>
        <w:rPr>
          <w:sz w:val="16"/>
          <w:szCs w:val="16"/>
        </w:rPr>
      </w:pPr>
      <w:r>
        <w:rPr/>
        <w:br w:type="column"/>
      </w:r>
      <w:r>
        <w:rPr>
          <w:rFonts w:ascii="Times New Roman" w:hAnsi="Times New Roman" w:cs="Times New Roman" w:eastAsia="Times New Roman"/>
          <w:b/>
          <w:bCs/>
          <w:i/>
          <w:iCs/>
          <w:sz w:val="20"/>
          <w:szCs w:val="20"/>
        </w:rPr>
        <w:t>CDSCO</w:t>
      </w:r>
      <w:r>
        <w:rPr>
          <w:rFonts w:ascii="Times New Roman" w:hAnsi="Times New Roman" w:cs="Times New Roman" w:eastAsia="Times New Roman"/>
          <w:b/>
          <w:bCs/>
          <w:i/>
          <w:iCs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iCs/>
          <w:sz w:val="20"/>
          <w:szCs w:val="20"/>
        </w:rPr>
        <w:t>Registration</w:t>
      </w:r>
      <w:r>
        <w:rPr>
          <w:rFonts w:ascii="Times New Roman" w:hAnsi="Times New Roman" w:cs="Times New Roman" w:eastAsia="Times New Roman"/>
          <w:b/>
          <w:bCs/>
          <w:i/>
          <w:iCs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iCs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i/>
          <w:iCs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iCs/>
          <w:sz w:val="20"/>
          <w:szCs w:val="20"/>
        </w:rPr>
        <w:t>.ECR/1539/Inst/HR/2021</w:t>
      </w:r>
      <w:r>
        <w:rPr>
          <w:rFonts w:ascii="Times New Roman" w:hAnsi="Times New Roman" w:cs="Times New Roman" w:eastAsia="Times New Roman"/>
          <w:b/>
          <w:bCs/>
          <w:i/>
          <w:iCs/>
          <w:spacing w:val="-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iCs/>
          <w:sz w:val="20"/>
          <w:szCs w:val="20"/>
        </w:rPr>
        <w:t>DHR Registration No. EC/NEW/INST/2021/1843</w:t>
      </w:r>
      <w:r>
        <w:rPr>
          <w:rFonts w:ascii="Times New Roman" w:hAnsi="Times New Roman" w:cs="Times New Roman" w:eastAsia="Times New Roman"/>
          <w:b/>
          <w:bCs/>
          <w:i/>
          <w:iCs/>
          <w:spacing w:val="-47"/>
          <w:sz w:val="20"/>
          <w:szCs w:val="20"/>
        </w:rPr>
        <w:t> </w:t>
      </w:r>
      <w:r>
        <w:rPr>
          <w:rFonts w:ascii="Nirmala UI" w:hAnsi="Nirmala UI" w:cs="Nirmala UI" w:eastAsia="Nirmala UI"/>
          <w:b/>
          <w:bCs/>
          <w:sz w:val="20"/>
          <w:szCs w:val="20"/>
        </w:rPr>
        <w:t>ई</w:t>
      </w:r>
      <w:r>
        <w:rPr>
          <w:b/>
          <w:bCs/>
          <w:sz w:val="20"/>
          <w:szCs w:val="20"/>
        </w:rPr>
        <w:t>.</w:t>
      </w:r>
      <w:r>
        <w:rPr>
          <w:rFonts w:ascii="Nirmala UI" w:hAnsi="Nirmala UI" w:cs="Nirmala UI" w:eastAsia="Nirmala UI"/>
          <w:b/>
          <w:bCs/>
          <w:sz w:val="20"/>
          <w:szCs w:val="20"/>
        </w:rPr>
        <w:t>एस</w:t>
      </w:r>
      <w:r>
        <w:rPr>
          <w:b/>
          <w:bCs/>
          <w:sz w:val="20"/>
          <w:szCs w:val="20"/>
        </w:rPr>
        <w:t>.</w:t>
      </w:r>
      <w:r>
        <w:rPr>
          <w:rFonts w:ascii="Nirmala UI" w:hAnsi="Nirmala UI" w:cs="Nirmala UI" w:eastAsia="Nirmala UI"/>
          <w:b/>
          <w:bCs/>
          <w:sz w:val="20"/>
          <w:szCs w:val="20"/>
        </w:rPr>
        <w:t>आई</w:t>
      </w:r>
      <w:r>
        <w:rPr>
          <w:b/>
          <w:bCs/>
          <w:sz w:val="20"/>
          <w:szCs w:val="20"/>
        </w:rPr>
        <w:t>.</w:t>
      </w:r>
      <w:r>
        <w:rPr>
          <w:rFonts w:ascii="Nirmala UI" w:hAnsi="Nirmala UI" w:cs="Nirmala UI" w:eastAsia="Nirmala UI"/>
          <w:b/>
          <w:bCs/>
          <w:sz w:val="20"/>
          <w:szCs w:val="20"/>
        </w:rPr>
        <w:t>सीिचिकTामहािवOालयएवंंअ4ताल</w:t>
      </w:r>
      <w:r>
        <w:rPr>
          <w:rFonts w:ascii="Nirmala UI" w:hAnsi="Nirmala UI" w:cs="Nirmala UI" w:eastAsia="Nirmala UI"/>
          <w:b/>
          <w:bCs/>
          <w:spacing w:val="1"/>
          <w:sz w:val="20"/>
          <w:szCs w:val="20"/>
        </w:rPr>
        <w:t> </w:t>
      </w:r>
      <w:r>
        <w:rPr>
          <w:rFonts w:ascii="Nirmala UI" w:hAnsi="Nirmala UI" w:cs="Nirmala UI" w:eastAsia="Nirmala UI"/>
          <w:w w:val="100"/>
          <w:sz w:val="16"/>
          <w:szCs w:val="16"/>
        </w:rPr>
        <w:t>एनए</w:t>
      </w:r>
      <w:r>
        <w:rPr>
          <w:rFonts w:ascii="Nirmala UI" w:hAnsi="Nirmala UI" w:cs="Nirmala UI" w:eastAsia="Nirmala UI"/>
          <w:spacing w:val="-1"/>
          <w:w w:val="100"/>
          <w:sz w:val="16"/>
          <w:szCs w:val="16"/>
        </w:rPr>
        <w:t>च</w:t>
      </w:r>
      <w:r>
        <w:rPr>
          <w:w w:val="100"/>
          <w:sz w:val="16"/>
          <w:szCs w:val="16"/>
        </w:rPr>
        <w:t>3,</w:t>
      </w:r>
      <w:r>
        <w:rPr>
          <w:spacing w:val="-2"/>
          <w:sz w:val="16"/>
          <w:szCs w:val="16"/>
        </w:rPr>
        <w:t> </w:t>
      </w:r>
      <w:r>
        <w:rPr>
          <w:rFonts w:ascii="Nirmala UI" w:hAnsi="Nirmala UI" w:cs="Nirmala UI" w:eastAsia="Nirmala UI"/>
          <w:w w:val="100"/>
          <w:sz w:val="16"/>
          <w:szCs w:val="16"/>
        </w:rPr>
        <w:t>एनआ</w:t>
      </w:r>
      <w:r>
        <w:rPr>
          <w:rFonts w:ascii="Nirmala UI" w:hAnsi="Nirmala UI" w:cs="Nirmala UI" w:eastAsia="Nirmala UI"/>
          <w:spacing w:val="-2"/>
          <w:w w:val="100"/>
          <w:sz w:val="16"/>
          <w:szCs w:val="16"/>
        </w:rPr>
        <w:t>ई</w:t>
      </w:r>
      <w:r>
        <w:rPr>
          <w:rFonts w:ascii="Nirmala UI" w:hAnsi="Nirmala UI" w:cs="Nirmala UI" w:eastAsia="Nirmala UI"/>
          <w:spacing w:val="1"/>
          <w:w w:val="100"/>
          <w:sz w:val="16"/>
          <w:szCs w:val="16"/>
        </w:rPr>
        <w:t>ट</w:t>
      </w:r>
      <w:r>
        <w:rPr>
          <w:rFonts w:ascii="Nirmala UI" w:hAnsi="Nirmala UI" w:cs="Nirmala UI" w:eastAsia="Nirmala UI"/>
          <w:spacing w:val="-3"/>
          <w:w w:val="100"/>
          <w:sz w:val="16"/>
          <w:szCs w:val="16"/>
        </w:rPr>
        <w:t>ी</w:t>
      </w:r>
      <w:r>
        <w:rPr>
          <w:w w:val="100"/>
          <w:sz w:val="16"/>
          <w:szCs w:val="16"/>
        </w:rPr>
        <w:t>,</w:t>
      </w:r>
      <w:r>
        <w:rPr>
          <w:spacing w:val="7"/>
          <w:sz w:val="16"/>
          <w:szCs w:val="16"/>
        </w:rPr>
        <w:t> </w:t>
      </w:r>
      <w:r>
        <w:rPr>
          <w:rFonts w:ascii="Nirmala UI" w:hAnsi="Nirmala UI" w:cs="Nirmala UI" w:eastAsia="Nirmala UI"/>
          <w:w w:val="100"/>
          <w:sz w:val="16"/>
          <w:szCs w:val="16"/>
        </w:rPr>
        <w:t>फरी</w:t>
      </w:r>
      <w:r>
        <w:rPr>
          <w:rFonts w:ascii="Nirmala UI" w:hAnsi="Nirmala UI" w:cs="Nirmala UI" w:eastAsia="Nirmala UI"/>
          <w:spacing w:val="1"/>
          <w:w w:val="100"/>
          <w:sz w:val="16"/>
          <w:szCs w:val="16"/>
        </w:rPr>
        <w:t>द</w:t>
      </w:r>
      <w:r>
        <w:rPr>
          <w:rFonts w:ascii="Nirmala UI" w:hAnsi="Nirmala UI" w:cs="Nirmala UI" w:eastAsia="Nirmala UI"/>
          <w:spacing w:val="-2"/>
          <w:w w:val="100"/>
          <w:sz w:val="16"/>
          <w:szCs w:val="16"/>
        </w:rPr>
        <w:t>ा</w:t>
      </w:r>
      <w:r>
        <w:rPr>
          <w:rFonts w:ascii="Nirmala UI" w:hAnsi="Nirmala UI" w:cs="Nirmala UI" w:eastAsia="Nirmala UI"/>
          <w:spacing w:val="1"/>
          <w:w w:val="100"/>
          <w:sz w:val="16"/>
          <w:szCs w:val="16"/>
        </w:rPr>
        <w:t>ब</w:t>
      </w:r>
      <w:r>
        <w:rPr>
          <w:rFonts w:ascii="Nirmala UI" w:hAnsi="Nirmala UI" w:cs="Nirmala UI" w:eastAsia="Nirmala UI"/>
          <w:spacing w:val="-2"/>
          <w:w w:val="100"/>
          <w:sz w:val="16"/>
          <w:szCs w:val="16"/>
        </w:rPr>
        <w:t>ा</w:t>
      </w:r>
      <w:r>
        <w:rPr>
          <w:rFonts w:ascii="Nirmala UI" w:hAnsi="Nirmala UI" w:cs="Nirmala UI" w:eastAsia="Nirmala UI"/>
          <w:spacing w:val="-1"/>
          <w:w w:val="100"/>
          <w:sz w:val="16"/>
          <w:szCs w:val="16"/>
        </w:rPr>
        <w:t>द</w:t>
      </w:r>
      <w:r>
        <w:rPr>
          <w:rFonts w:ascii="Nirmala UI" w:hAnsi="Nirmala UI" w:cs="Nirmala UI" w:eastAsia="Nirmala UI"/>
          <w:w w:val="100"/>
          <w:sz w:val="16"/>
          <w:szCs w:val="16"/>
        </w:rPr>
        <w:t>-</w:t>
      </w:r>
      <w:r>
        <w:rPr>
          <w:spacing w:val="-3"/>
          <w:w w:val="100"/>
          <w:sz w:val="16"/>
          <w:szCs w:val="16"/>
        </w:rPr>
        <w:t>1</w:t>
      </w:r>
      <w:r>
        <w:rPr>
          <w:w w:val="100"/>
          <w:sz w:val="16"/>
          <w:szCs w:val="16"/>
        </w:rPr>
        <w:t>21</w:t>
      </w:r>
      <w:r>
        <w:rPr>
          <w:spacing w:val="-2"/>
          <w:w w:val="100"/>
          <w:sz w:val="16"/>
          <w:szCs w:val="16"/>
        </w:rPr>
        <w:t>001</w:t>
      </w:r>
      <w:r>
        <w:rPr>
          <w:spacing w:val="-1"/>
          <w:w w:val="100"/>
          <w:sz w:val="16"/>
          <w:szCs w:val="16"/>
        </w:rPr>
        <w:t>(</w:t>
      </w:r>
      <w:r>
        <w:rPr>
          <w:rFonts w:ascii="Nirmala UI" w:hAnsi="Nirmala UI" w:cs="Nirmala UI" w:eastAsia="Nirmala UI"/>
          <w:spacing w:val="-1"/>
          <w:w w:val="100"/>
          <w:sz w:val="16"/>
          <w:szCs w:val="16"/>
        </w:rPr>
        <w:t>ह</w:t>
      </w:r>
      <w:r>
        <w:rPr>
          <w:rFonts w:ascii="Nirmala UI" w:hAnsi="Nirmala UI" w:cs="Nirmala UI" w:eastAsia="Nirmala UI"/>
          <w:spacing w:val="-1"/>
          <w:w w:val="26"/>
          <w:sz w:val="16"/>
          <w:szCs w:val="16"/>
        </w:rPr>
        <w:t>į</w:t>
      </w:r>
      <w:r>
        <w:rPr>
          <w:rFonts w:ascii="Nirmala UI" w:hAnsi="Nirmala UI" w:cs="Nirmala UI" w:eastAsia="Nirmala UI"/>
          <w:w w:val="100"/>
          <w:sz w:val="16"/>
          <w:szCs w:val="16"/>
        </w:rPr>
        <w:t>र</w:t>
      </w:r>
      <w:r>
        <w:rPr>
          <w:rFonts w:ascii="Nirmala UI" w:hAnsi="Nirmala UI" w:cs="Nirmala UI" w:eastAsia="Nirmala UI"/>
          <w:spacing w:val="1"/>
          <w:w w:val="100"/>
          <w:sz w:val="16"/>
          <w:szCs w:val="16"/>
        </w:rPr>
        <w:t>य</w:t>
      </w:r>
      <w:r>
        <w:rPr>
          <w:rFonts w:ascii="Nirmala UI" w:hAnsi="Nirmala UI" w:cs="Nirmala UI" w:eastAsia="Nirmala UI"/>
          <w:w w:val="100"/>
          <w:sz w:val="16"/>
          <w:szCs w:val="16"/>
        </w:rPr>
        <w:t>ाण</w:t>
      </w:r>
      <w:r>
        <w:rPr>
          <w:rFonts w:ascii="Nirmala UI" w:hAnsi="Nirmala UI" w:cs="Nirmala UI" w:eastAsia="Nirmala UI"/>
          <w:spacing w:val="-1"/>
          <w:w w:val="100"/>
          <w:sz w:val="16"/>
          <w:szCs w:val="16"/>
        </w:rPr>
        <w:t>ा</w:t>
      </w:r>
      <w:r>
        <w:rPr>
          <w:w w:val="100"/>
          <w:sz w:val="16"/>
          <w:szCs w:val="16"/>
        </w:rPr>
        <w:t>)</w:t>
      </w:r>
    </w:p>
    <w:p>
      <w:pPr>
        <w:spacing w:line="264" w:lineRule="exact" w:before="0"/>
        <w:ind w:left="104" w:right="0" w:firstLine="0"/>
        <w:jc w:val="left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3621023</wp:posOffset>
            </wp:positionH>
            <wp:positionV relativeFrom="paragraph">
              <wp:posOffset>-956574</wp:posOffset>
            </wp:positionV>
            <wp:extent cx="737994" cy="1266443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994" cy="1266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ESIC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Medical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College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&amp; Hospital</w:t>
      </w:r>
    </w:p>
    <w:p>
      <w:pPr>
        <w:spacing w:before="33"/>
        <w:ind w:left="104" w:right="0" w:firstLine="0"/>
        <w:jc w:val="left"/>
        <w:rPr>
          <w:sz w:val="18"/>
        </w:rPr>
      </w:pPr>
      <w:r>
        <w:rPr>
          <w:sz w:val="18"/>
        </w:rPr>
        <w:t>NH</w:t>
      </w:r>
      <w:r>
        <w:rPr>
          <w:spacing w:val="-2"/>
          <w:sz w:val="18"/>
        </w:rPr>
        <w:t> </w:t>
      </w:r>
      <w:r>
        <w:rPr>
          <w:sz w:val="18"/>
        </w:rPr>
        <w:t>3,NIT,</w:t>
      </w:r>
      <w:r>
        <w:rPr>
          <w:spacing w:val="-2"/>
          <w:sz w:val="18"/>
        </w:rPr>
        <w:t> </w:t>
      </w:r>
      <w:r>
        <w:rPr>
          <w:sz w:val="18"/>
        </w:rPr>
        <w:t>Faridabad-21001(Haryana)</w:t>
      </w:r>
    </w:p>
    <w:p>
      <w:pPr>
        <w:spacing w:line="278" w:lineRule="auto" w:before="33"/>
        <w:ind w:left="104" w:right="179" w:firstLine="0"/>
        <w:jc w:val="left"/>
        <w:rPr>
          <w:sz w:val="16"/>
        </w:rPr>
      </w:pPr>
      <w:r>
        <w:rPr/>
        <w:pict>
          <v:rect style="position:absolute;margin-left:380.880005pt;margin-top:10.227214pt;width:73.200005pt;height:.479999pt;mso-position-horizontal-relative:page;mso-position-vertical-relative:paragraph;z-index:-15866880" filled="true" fillcolor="#0562c1" stroked="false">
            <v:fill type="solid"/>
            <w10:wrap type="none"/>
          </v:rect>
        </w:pict>
      </w:r>
      <w:r>
        <w:rPr>
          <w:sz w:val="16"/>
        </w:rPr>
        <w:t>Email: </w:t>
      </w:r>
      <w:hyperlink r:id="rId11">
        <w:r>
          <w:rPr>
            <w:color w:val="0562C1"/>
            <w:sz w:val="16"/>
          </w:rPr>
          <w:t>iecesicfbd@gmail.com</w:t>
        </w:r>
        <w:r>
          <w:rPr>
            <w:sz w:val="16"/>
          </w:rPr>
          <w:t>Ph. </w:t>
        </w:r>
      </w:hyperlink>
      <w:r>
        <w:rPr>
          <w:sz w:val="16"/>
        </w:rPr>
        <w:t>No- 0129-2983000 (ext:3273)</w:t>
      </w:r>
      <w:r>
        <w:rPr>
          <w:b/>
          <w:sz w:val="16"/>
        </w:rPr>
        <w:t>,</w:t>
      </w:r>
      <w:r>
        <w:rPr>
          <w:b/>
          <w:spacing w:val="-35"/>
          <w:sz w:val="16"/>
        </w:rPr>
        <w:t> </w:t>
      </w:r>
      <w:r>
        <w:rPr>
          <w:sz w:val="16"/>
        </w:rPr>
        <w:t>8920574005</w:t>
      </w:r>
    </w:p>
    <w:p>
      <w:pPr>
        <w:spacing w:line="262" w:lineRule="exact" w:before="0"/>
        <w:ind w:left="299" w:right="0" w:firstLine="0"/>
        <w:jc w:val="left"/>
        <w:rPr>
          <w:rFonts w:ascii="Arial MT"/>
          <w:sz w:val="20"/>
        </w:rPr>
      </w:pPr>
      <w:r>
        <w:rPr>
          <w:sz w:val="22"/>
        </w:rPr>
        <w:t>EC</w:t>
      </w:r>
      <w:r>
        <w:rPr>
          <w:spacing w:val="-3"/>
          <w:sz w:val="22"/>
        </w:rPr>
        <w:t> </w:t>
      </w:r>
      <w:r>
        <w:rPr>
          <w:sz w:val="22"/>
        </w:rPr>
        <w:t>File</w:t>
      </w:r>
      <w:r>
        <w:rPr>
          <w:spacing w:val="-3"/>
          <w:sz w:val="22"/>
        </w:rPr>
        <w:t> </w:t>
      </w:r>
      <w:r>
        <w:rPr>
          <w:sz w:val="22"/>
        </w:rPr>
        <w:t>No: </w:t>
      </w:r>
      <w:r>
        <w:rPr>
          <w:rFonts w:ascii="Arial MT"/>
          <w:sz w:val="20"/>
        </w:rPr>
        <w:t>134</w:t>
      </w:r>
      <w:r>
        <w:rPr>
          <w:rFonts w:ascii="Arial MT"/>
          <w:spacing w:val="-4"/>
          <w:sz w:val="20"/>
        </w:rPr>
        <w:t> </w:t>
      </w:r>
      <w:r>
        <w:rPr>
          <w:rFonts w:ascii="Arial MT"/>
          <w:sz w:val="20"/>
        </w:rPr>
        <w:t>X/11/13/2022-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IEC/114</w:t>
      </w:r>
    </w:p>
    <w:p>
      <w:pPr>
        <w:spacing w:after="0" w:line="262" w:lineRule="exact"/>
        <w:jc w:val="left"/>
        <w:rPr>
          <w:rFonts w:ascii="Arial MT"/>
          <w:sz w:val="20"/>
        </w:rPr>
        <w:sectPr>
          <w:type w:val="continuous"/>
          <w:pgSz w:w="12240" w:h="15840"/>
          <w:pgMar w:top="3320" w:bottom="1120" w:left="200" w:right="760"/>
          <w:cols w:num="2" w:equalWidth="0">
            <w:col w:w="6705" w:space="171"/>
            <w:col w:w="4404"/>
          </w:cols>
        </w:sectPr>
      </w:pPr>
    </w:p>
    <w:p>
      <w:pPr>
        <w:pStyle w:val="BodyText"/>
        <w:spacing w:before="10"/>
        <w:rPr>
          <w:rFonts w:ascii="Arial MT"/>
          <w:sz w:val="18"/>
        </w:rPr>
      </w:pPr>
    </w:p>
    <w:p>
      <w:pPr>
        <w:pStyle w:val="BodyText"/>
        <w:spacing w:before="52"/>
        <w:ind w:left="388"/>
        <w:jc w:val="both"/>
      </w:pPr>
      <w:r>
        <w:rPr>
          <w:color w:val="1A1C1F"/>
        </w:rPr>
        <w:t>Information</w:t>
      </w:r>
      <w:r>
        <w:rPr>
          <w:color w:val="1A1C1F"/>
          <w:spacing w:val="-2"/>
        </w:rPr>
        <w:t> </w:t>
      </w:r>
      <w:r>
        <w:rPr>
          <w:color w:val="1A1C1F"/>
        </w:rPr>
        <w:t>regarding</w:t>
      </w:r>
      <w:r>
        <w:rPr>
          <w:color w:val="1A1C1F"/>
          <w:spacing w:val="-4"/>
        </w:rPr>
        <w:t> </w:t>
      </w:r>
      <w:r>
        <w:rPr>
          <w:color w:val="1A1C1F"/>
        </w:rPr>
        <w:t>initiation,</w:t>
      </w:r>
      <w:r>
        <w:rPr>
          <w:color w:val="1A1C1F"/>
          <w:spacing w:val="-2"/>
        </w:rPr>
        <w:t> </w:t>
      </w:r>
      <w:r>
        <w:rPr>
          <w:color w:val="1A1C1F"/>
        </w:rPr>
        <w:t>on-going</w:t>
      </w:r>
      <w:r>
        <w:rPr>
          <w:color w:val="1A1C1F"/>
          <w:spacing w:val="-5"/>
        </w:rPr>
        <w:t> </w:t>
      </w:r>
      <w:r>
        <w:rPr>
          <w:color w:val="1A1C1F"/>
        </w:rPr>
        <w:t>and</w:t>
      </w:r>
      <w:r>
        <w:rPr>
          <w:color w:val="1A1C1F"/>
          <w:spacing w:val="-2"/>
        </w:rPr>
        <w:t> </w:t>
      </w:r>
      <w:r>
        <w:rPr>
          <w:color w:val="1A1C1F"/>
        </w:rPr>
        <w:t>completion,</w:t>
      </w:r>
      <w:r>
        <w:rPr>
          <w:color w:val="1A1C1F"/>
          <w:spacing w:val="-4"/>
        </w:rPr>
        <w:t> </w:t>
      </w:r>
      <w:r>
        <w:rPr>
          <w:color w:val="1A1C1F"/>
        </w:rPr>
        <w:t>Termination</w:t>
      </w:r>
      <w:r>
        <w:rPr>
          <w:color w:val="1A1C1F"/>
          <w:spacing w:val="-1"/>
        </w:rPr>
        <w:t> </w:t>
      </w:r>
      <w:r>
        <w:rPr>
          <w:color w:val="1A1C1F"/>
        </w:rPr>
        <w:t>of</w:t>
      </w:r>
      <w:r>
        <w:rPr>
          <w:color w:val="1A1C1F"/>
          <w:spacing w:val="-2"/>
        </w:rPr>
        <w:t> </w:t>
      </w:r>
      <w:r>
        <w:rPr>
          <w:color w:val="1A1C1F"/>
        </w:rPr>
        <w:t>study</w:t>
      </w:r>
      <w:r>
        <w:rPr>
          <w:color w:val="1A1C1F"/>
          <w:spacing w:val="1"/>
        </w:rPr>
        <w:t> </w:t>
      </w:r>
      <w:r>
        <w:rPr>
          <w:color w:val="1A1C1F"/>
        </w:rPr>
        <w:t>should</w:t>
      </w:r>
      <w:r>
        <w:rPr>
          <w:color w:val="1A1C1F"/>
          <w:spacing w:val="-5"/>
        </w:rPr>
        <w:t> </w:t>
      </w:r>
      <w:r>
        <w:rPr>
          <w:color w:val="1A1C1F"/>
        </w:rPr>
        <w:t>be</w:t>
      </w:r>
      <w:r>
        <w:rPr>
          <w:color w:val="1A1C1F"/>
          <w:spacing w:val="-2"/>
        </w:rPr>
        <w:t> </w:t>
      </w:r>
      <w:r>
        <w:rPr>
          <w:color w:val="1A1C1F"/>
        </w:rPr>
        <w:t>informed.</w:t>
      </w:r>
    </w:p>
    <w:p>
      <w:pPr>
        <w:pStyle w:val="BodyText"/>
        <w:spacing w:before="163"/>
        <w:ind w:left="388" w:right="660"/>
        <w:jc w:val="both"/>
      </w:pPr>
      <w:r>
        <w:rPr>
          <w:color w:val="1A1C1F"/>
        </w:rPr>
        <w:t>The Ethics Committee operates in accordance with New Drugs and Clinical Trials Rules, 2019, ICMR</w:t>
      </w:r>
      <w:r>
        <w:rPr>
          <w:color w:val="1A1C1F"/>
          <w:spacing w:val="1"/>
        </w:rPr>
        <w:t> </w:t>
      </w:r>
      <w:r>
        <w:rPr>
          <w:color w:val="1A1C1F"/>
        </w:rPr>
        <w:t>Guidelines for Biomedical research on Human Subjects, ICH- GCP guidelines which govern Good Clinical</w:t>
      </w:r>
      <w:r>
        <w:rPr>
          <w:color w:val="1A1C1F"/>
          <w:spacing w:val="1"/>
        </w:rPr>
        <w:t> </w:t>
      </w:r>
      <w:r>
        <w:rPr>
          <w:color w:val="1A1C1F"/>
        </w:rPr>
        <w:t>Practices and IEC/IRB operations, WMA Declaration of Helsinki, Brazil, Oct 2013 and 21 CFR part 56 and</w:t>
      </w:r>
      <w:r>
        <w:rPr>
          <w:color w:val="1A1C1F"/>
          <w:spacing w:val="1"/>
        </w:rPr>
        <w:t> </w:t>
      </w:r>
      <w:r>
        <w:rPr>
          <w:color w:val="1A1C1F"/>
        </w:rPr>
        <w:t>21</w:t>
      </w:r>
      <w:r>
        <w:rPr>
          <w:color w:val="1A1C1F"/>
          <w:spacing w:val="2"/>
        </w:rPr>
        <w:t> </w:t>
      </w:r>
      <w:r>
        <w:rPr>
          <w:color w:val="1A1C1F"/>
        </w:rPr>
        <w:t>CFR</w:t>
      </w:r>
      <w:r>
        <w:rPr>
          <w:color w:val="1A1C1F"/>
          <w:spacing w:val="1"/>
        </w:rPr>
        <w:t> </w:t>
      </w:r>
      <w:r>
        <w:rPr>
          <w:color w:val="1A1C1F"/>
        </w:rPr>
        <w:t>part</w:t>
      </w:r>
      <w:r>
        <w:rPr>
          <w:color w:val="1A1C1F"/>
          <w:spacing w:val="-2"/>
        </w:rPr>
        <w:t> </w:t>
      </w:r>
      <w:r>
        <w:rPr>
          <w:color w:val="1A1C1F"/>
        </w:rPr>
        <w:t>50.</w:t>
      </w: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604"/>
      </w:pPr>
      <w:r>
        <w:rPr/>
        <w:t>Yours</w:t>
      </w:r>
      <w:r>
        <w:rPr>
          <w:spacing w:val="-2"/>
        </w:rPr>
        <w:t> </w:t>
      </w:r>
      <w:r>
        <w:rPr/>
        <w:t>Sincerely,</w:t>
      </w:r>
    </w:p>
    <w:p>
      <w:pPr>
        <w:pStyle w:val="BodyText"/>
        <w:spacing w:before="2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1748962</wp:posOffset>
            </wp:positionH>
            <wp:positionV relativeFrom="paragraph">
              <wp:posOffset>119426</wp:posOffset>
            </wp:positionV>
            <wp:extent cx="435002" cy="447675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002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56" w:lineRule="auto" w:before="165"/>
        <w:ind w:left="2092" w:right="6996"/>
      </w:pPr>
      <w:r>
        <w:rPr/>
        <w:t>Dr.</w:t>
      </w:r>
      <w:r>
        <w:rPr>
          <w:spacing w:val="-7"/>
        </w:rPr>
        <w:t> </w:t>
      </w:r>
      <w:r>
        <w:rPr/>
        <w:t>Anil</w:t>
      </w:r>
      <w:r>
        <w:rPr>
          <w:spacing w:val="-7"/>
        </w:rPr>
        <w:t> </w:t>
      </w:r>
      <w:r>
        <w:rPr/>
        <w:t>Kumar</w:t>
      </w:r>
      <w:r>
        <w:rPr>
          <w:spacing w:val="-5"/>
        </w:rPr>
        <w:t> </w:t>
      </w:r>
      <w:r>
        <w:rPr/>
        <w:t>Pandey</w:t>
      </w:r>
      <w:r>
        <w:rPr>
          <w:spacing w:val="-51"/>
        </w:rPr>
        <w:t> </w:t>
      </w:r>
      <w:r>
        <w:rPr/>
        <w:t>Member</w:t>
      </w:r>
      <w:r>
        <w:rPr>
          <w:spacing w:val="-2"/>
        </w:rPr>
        <w:t> </w:t>
      </w:r>
      <w:r>
        <w:rPr/>
        <w:t>Secretary</w:t>
      </w:r>
    </w:p>
    <w:p>
      <w:pPr>
        <w:pStyle w:val="BodyText"/>
        <w:spacing w:before="4"/>
        <w:ind w:left="2092"/>
      </w:pPr>
      <w:r>
        <w:rPr/>
        <w:t>IEC</w:t>
      </w:r>
      <w:r>
        <w:rPr>
          <w:spacing w:val="-2"/>
        </w:rPr>
        <w:t> </w:t>
      </w:r>
      <w:r>
        <w:rPr/>
        <w:t>ESIC</w:t>
      </w:r>
      <w:r>
        <w:rPr>
          <w:spacing w:val="-1"/>
        </w:rPr>
        <w:t> </w:t>
      </w:r>
      <w:r>
        <w:rPr/>
        <w:t>MC&amp;H</w:t>
      </w:r>
    </w:p>
    <w:sectPr>
      <w:type w:val="continuous"/>
      <w:pgSz w:w="12240" w:h="15840"/>
      <w:pgMar w:top="3320" w:bottom="1120" w:left="20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Nirmala UI">
    <w:altName w:val="Nirmala UI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9.679993pt;margin-top:733.175659pt;width:54.4pt;height:13.05pt;mso-position-horizontal-relative:page;mso-position-vertical-relative:page;z-index:-15865344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sz w:val="22"/>
                  </w:rPr>
                  <w:t>Page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b/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of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9.679993pt;margin-top:733.175659pt;width:54.4pt;height:13.05pt;mso-position-horizontal-relative:page;mso-position-vertical-relative:page;z-index:-15864832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sz w:val="22"/>
                  </w:rPr>
                  <w:t>Page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b/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of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48576">
          <wp:simplePos x="0" y="0"/>
          <wp:positionH relativeFrom="page">
            <wp:posOffset>193547</wp:posOffset>
          </wp:positionH>
          <wp:positionV relativeFrom="page">
            <wp:posOffset>352043</wp:posOffset>
          </wp:positionV>
          <wp:extent cx="832104" cy="1101852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2104" cy="11018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49088">
          <wp:simplePos x="0" y="0"/>
          <wp:positionH relativeFrom="page">
            <wp:posOffset>3621023</wp:posOffset>
          </wp:positionH>
          <wp:positionV relativeFrom="page">
            <wp:posOffset>352044</wp:posOffset>
          </wp:positionV>
          <wp:extent cx="737994" cy="1266443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37994" cy="12664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380.76001pt;margin-top:139.559998pt;width:73.200027pt;height:.479999pt;mso-position-horizontal-relative:page;mso-position-vertical-relative:page;z-index:-15866880" filled="true" fillcolor="#0562c1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920013pt;margin-top:29.531319pt;width:207.25pt;height:138.050pt;mso-position-horizontal-relative:page;mso-position-vertical-relative:page;z-index:-15866368" type="#_x0000_t202" filled="false" stroked="false">
          <v:textbox inset="0,0,0,0">
            <w:txbxContent>
              <w:p>
                <w:pPr>
                  <w:spacing w:line="325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sz w:val="30"/>
                  </w:rPr>
                  <w:t>Institutional</w:t>
                </w:r>
                <w:r>
                  <w:rPr>
                    <w:b/>
                    <w:spacing w:val="-4"/>
                    <w:sz w:val="30"/>
                  </w:rPr>
                  <w:t> </w:t>
                </w:r>
                <w:r>
                  <w:rPr>
                    <w:b/>
                    <w:sz w:val="30"/>
                  </w:rPr>
                  <w:t>Ethics</w:t>
                </w:r>
                <w:r>
                  <w:rPr>
                    <w:b/>
                    <w:spacing w:val="-3"/>
                    <w:sz w:val="30"/>
                  </w:rPr>
                  <w:t> </w:t>
                </w:r>
                <w:r>
                  <w:rPr>
                    <w:b/>
                    <w:sz w:val="30"/>
                  </w:rPr>
                  <w:t>Committee</w:t>
                </w:r>
              </w:p>
              <w:p>
                <w:pPr>
                  <w:spacing w:line="276" w:lineRule="auto" w:before="59"/>
                  <w:ind w:left="20" w:right="13" w:firstLine="0"/>
                  <w:jc w:val="left"/>
                  <w:rPr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iCs/>
                    <w:sz w:val="20"/>
                    <w:szCs w:val="20"/>
                  </w:rPr>
                  <w:t>CDSCO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iCs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iCs/>
                    <w:sz w:val="20"/>
                    <w:szCs w:val="20"/>
                  </w:rPr>
                  <w:t>Registration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iCs/>
                    <w:spacing w:val="-8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iCs/>
                    <w:sz w:val="20"/>
                    <w:szCs w:val="20"/>
                  </w:rPr>
                  <w:t>No.ECR/1539/Inst/HR/2021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iCs/>
                    <w:spacing w:val="-4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iCs/>
                    <w:sz w:val="20"/>
                    <w:szCs w:val="20"/>
                  </w:rPr>
                  <w:t>DHR Registration No. EC/NEW/INST/2021/1843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iCs/>
                    <w:spacing w:val="-47"/>
                    <w:sz w:val="20"/>
                    <w:szCs w:val="20"/>
                  </w:rPr>
                  <w:t> </w:t>
                </w:r>
                <w:r>
                  <w:rPr>
                    <w:rFonts w:ascii="Nirmala UI" w:hAnsi="Nirmala UI" w:cs="Nirmala UI" w:eastAsia="Nirmala UI"/>
                    <w:b/>
                    <w:bCs/>
                    <w:spacing w:val="1"/>
                    <w:w w:val="99"/>
                    <w:sz w:val="20"/>
                    <w:szCs w:val="20"/>
                  </w:rPr>
                  <w:t>ई</w:t>
                </w:r>
                <w:r>
                  <w:rPr>
                    <w:b/>
                    <w:bCs/>
                    <w:spacing w:val="-1"/>
                    <w:w w:val="99"/>
                    <w:sz w:val="20"/>
                    <w:szCs w:val="20"/>
                  </w:rPr>
                  <w:t>.</w:t>
                </w:r>
                <w:r>
                  <w:rPr>
                    <w:rFonts w:ascii="Nirmala UI" w:hAnsi="Nirmala UI" w:cs="Nirmala UI" w:eastAsia="Nirmala UI"/>
                    <w:b/>
                    <w:bCs/>
                    <w:w w:val="99"/>
                    <w:sz w:val="20"/>
                    <w:szCs w:val="20"/>
                  </w:rPr>
                  <w:t>एस</w:t>
                </w:r>
                <w:r>
                  <w:rPr>
                    <w:b/>
                    <w:bCs/>
                    <w:spacing w:val="-1"/>
                    <w:w w:val="99"/>
                    <w:sz w:val="20"/>
                    <w:szCs w:val="20"/>
                  </w:rPr>
                  <w:t>.</w:t>
                </w:r>
                <w:r>
                  <w:rPr>
                    <w:rFonts w:ascii="Nirmala UI" w:hAnsi="Nirmala UI" w:cs="Nirmala UI" w:eastAsia="Nirmala UI"/>
                    <w:b/>
                    <w:bCs/>
                    <w:w w:val="99"/>
                    <w:sz w:val="20"/>
                    <w:szCs w:val="20"/>
                  </w:rPr>
                  <w:t>आ</w:t>
                </w:r>
                <w:r>
                  <w:rPr>
                    <w:rFonts w:ascii="Nirmala UI" w:hAnsi="Nirmala UI" w:cs="Nirmala UI" w:eastAsia="Nirmala UI"/>
                    <w:b/>
                    <w:bCs/>
                    <w:spacing w:val="2"/>
                    <w:w w:val="99"/>
                    <w:sz w:val="20"/>
                    <w:szCs w:val="20"/>
                  </w:rPr>
                  <w:t>ई</w:t>
                </w:r>
                <w:r>
                  <w:rPr>
                    <w:b/>
                    <w:bCs/>
                    <w:spacing w:val="2"/>
                    <w:w w:val="99"/>
                    <w:sz w:val="20"/>
                    <w:szCs w:val="20"/>
                  </w:rPr>
                  <w:t>.</w:t>
                </w:r>
                <w:r>
                  <w:rPr>
                    <w:rFonts w:ascii="Nirmala UI" w:hAnsi="Nirmala UI" w:cs="Nirmala UI" w:eastAsia="Nirmala UI"/>
                    <w:b/>
                    <w:bCs/>
                    <w:w w:val="99"/>
                    <w:sz w:val="20"/>
                    <w:szCs w:val="20"/>
                  </w:rPr>
                  <w:t>सी</w:t>
                </w:r>
                <w:r>
                  <w:rPr>
                    <w:rFonts w:ascii="Nirmala UI" w:hAnsi="Nirmala UI" w:cs="Nirmala UI" w:eastAsia="Nirmala UI"/>
                    <w:b/>
                    <w:bCs/>
                    <w:spacing w:val="2"/>
                    <w:w w:val="99"/>
                    <w:sz w:val="20"/>
                    <w:szCs w:val="20"/>
                  </w:rPr>
                  <w:t>ि</w:t>
                </w:r>
                <w:r>
                  <w:rPr>
                    <w:rFonts w:ascii="Nirmala UI" w:hAnsi="Nirmala UI" w:cs="Nirmala UI" w:eastAsia="Nirmala UI"/>
                    <w:b/>
                    <w:bCs/>
                    <w:w w:val="99"/>
                    <w:sz w:val="20"/>
                    <w:szCs w:val="20"/>
                  </w:rPr>
                  <w:t>चि</w:t>
                </w:r>
                <w:r>
                  <w:rPr>
                    <w:rFonts w:ascii="Nirmala UI" w:hAnsi="Nirmala UI" w:cs="Nirmala UI" w:eastAsia="Nirmala UI"/>
                    <w:b/>
                    <w:bCs/>
                    <w:spacing w:val="1"/>
                    <w:w w:val="99"/>
                    <w:sz w:val="20"/>
                    <w:szCs w:val="20"/>
                  </w:rPr>
                  <w:t>क</w:t>
                </w:r>
                <w:r>
                  <w:rPr>
                    <w:rFonts w:ascii="Nirmala UI" w:hAnsi="Nirmala UI" w:cs="Nirmala UI" w:eastAsia="Nirmala UI"/>
                    <w:b/>
                    <w:bCs/>
                    <w:spacing w:val="-1"/>
                    <w:w w:val="182"/>
                    <w:sz w:val="20"/>
                    <w:szCs w:val="20"/>
                  </w:rPr>
                  <w:t>T</w:t>
                </w:r>
                <w:r>
                  <w:rPr>
                    <w:rFonts w:ascii="Nirmala UI" w:hAnsi="Nirmala UI" w:cs="Nirmala UI" w:eastAsia="Nirmala UI"/>
                    <w:b/>
                    <w:bCs/>
                    <w:w w:val="99"/>
                    <w:sz w:val="20"/>
                    <w:szCs w:val="20"/>
                  </w:rPr>
                  <w:t>ा</w:t>
                </w:r>
                <w:r>
                  <w:rPr>
                    <w:rFonts w:ascii="Nirmala UI" w:hAnsi="Nirmala UI" w:cs="Nirmala UI" w:eastAsia="Nirmala UI"/>
                    <w:b/>
                    <w:bCs/>
                    <w:spacing w:val="2"/>
                    <w:w w:val="99"/>
                    <w:sz w:val="20"/>
                    <w:szCs w:val="20"/>
                  </w:rPr>
                  <w:t>म</w:t>
                </w:r>
                <w:r>
                  <w:rPr>
                    <w:rFonts w:ascii="Nirmala UI" w:hAnsi="Nirmala UI" w:cs="Nirmala UI" w:eastAsia="Nirmala UI"/>
                    <w:b/>
                    <w:bCs/>
                    <w:spacing w:val="1"/>
                    <w:w w:val="99"/>
                    <w:sz w:val="20"/>
                    <w:szCs w:val="20"/>
                  </w:rPr>
                  <w:t>ह</w:t>
                </w:r>
                <w:r>
                  <w:rPr>
                    <w:rFonts w:ascii="Nirmala UI" w:hAnsi="Nirmala UI" w:cs="Nirmala UI" w:eastAsia="Nirmala UI"/>
                    <w:b/>
                    <w:bCs/>
                    <w:w w:val="99"/>
                    <w:sz w:val="20"/>
                    <w:szCs w:val="20"/>
                  </w:rPr>
                  <w:t>ा</w:t>
                </w:r>
                <w:r>
                  <w:rPr>
                    <w:rFonts w:ascii="Nirmala UI" w:hAnsi="Nirmala UI" w:cs="Nirmala UI" w:eastAsia="Nirmala UI"/>
                    <w:b/>
                    <w:bCs/>
                    <w:spacing w:val="2"/>
                    <w:w w:val="99"/>
                    <w:sz w:val="20"/>
                    <w:szCs w:val="20"/>
                  </w:rPr>
                  <w:t>ि</w:t>
                </w:r>
                <w:r>
                  <w:rPr>
                    <w:rFonts w:ascii="Nirmala UI" w:hAnsi="Nirmala UI" w:cs="Nirmala UI" w:eastAsia="Nirmala UI"/>
                    <w:b/>
                    <w:bCs/>
                    <w:spacing w:val="-2"/>
                    <w:w w:val="99"/>
                    <w:sz w:val="20"/>
                    <w:szCs w:val="20"/>
                  </w:rPr>
                  <w:t>व</w:t>
                </w:r>
                <w:r>
                  <w:rPr>
                    <w:rFonts w:ascii="Nirmala UI" w:hAnsi="Nirmala UI" w:cs="Nirmala UI" w:eastAsia="Nirmala UI"/>
                    <w:b/>
                    <w:bCs/>
                    <w:w w:val="104"/>
                    <w:sz w:val="20"/>
                    <w:szCs w:val="20"/>
                  </w:rPr>
                  <w:t>O</w:t>
                </w:r>
                <w:r>
                  <w:rPr>
                    <w:rFonts w:ascii="Nirmala UI" w:hAnsi="Nirmala UI" w:cs="Nirmala UI" w:eastAsia="Nirmala UI"/>
                    <w:b/>
                    <w:bCs/>
                    <w:w w:val="99"/>
                    <w:sz w:val="20"/>
                    <w:szCs w:val="20"/>
                  </w:rPr>
                  <w:t>ा</w:t>
                </w:r>
                <w:r>
                  <w:rPr>
                    <w:rFonts w:ascii="Nirmala UI" w:hAnsi="Nirmala UI" w:cs="Nirmala UI" w:eastAsia="Nirmala UI"/>
                    <w:b/>
                    <w:bCs/>
                    <w:spacing w:val="2"/>
                    <w:w w:val="99"/>
                    <w:sz w:val="20"/>
                    <w:szCs w:val="20"/>
                  </w:rPr>
                  <w:t>ल</w:t>
                </w:r>
                <w:r>
                  <w:rPr>
                    <w:rFonts w:ascii="Nirmala UI" w:hAnsi="Nirmala UI" w:cs="Nirmala UI" w:eastAsia="Nirmala UI"/>
                    <w:b/>
                    <w:bCs/>
                    <w:spacing w:val="-2"/>
                    <w:w w:val="99"/>
                    <w:sz w:val="20"/>
                    <w:szCs w:val="20"/>
                  </w:rPr>
                  <w:t>य</w:t>
                </w:r>
                <w:r>
                  <w:rPr>
                    <w:rFonts w:ascii="Nirmala UI" w:hAnsi="Nirmala UI" w:cs="Nirmala UI" w:eastAsia="Nirmala UI"/>
                    <w:b/>
                    <w:bCs/>
                    <w:w w:val="99"/>
                    <w:sz w:val="20"/>
                    <w:szCs w:val="20"/>
                  </w:rPr>
                  <w:t>ए</w:t>
                </w:r>
                <w:r>
                  <w:rPr>
                    <w:rFonts w:ascii="Nirmala UI" w:hAnsi="Nirmala UI" w:cs="Nirmala UI" w:eastAsia="Nirmala UI"/>
                    <w:b/>
                    <w:bCs/>
                    <w:spacing w:val="-4"/>
                    <w:w w:val="99"/>
                    <w:sz w:val="20"/>
                    <w:szCs w:val="20"/>
                  </w:rPr>
                  <w:t>व</w:t>
                </w:r>
                <w:r>
                  <w:rPr>
                    <w:rFonts w:ascii="Nirmala UI" w:hAnsi="Nirmala UI" w:cs="Nirmala UI" w:eastAsia="Nirmala UI"/>
                    <w:b/>
                    <w:bCs/>
                    <w:spacing w:val="3"/>
                    <w:w w:val="99"/>
                    <w:sz w:val="20"/>
                    <w:szCs w:val="20"/>
                  </w:rPr>
                  <w:t>ंअ</w:t>
                </w:r>
                <w:r>
                  <w:rPr>
                    <w:rFonts w:ascii="Nirmala UI" w:hAnsi="Nirmala UI" w:cs="Nirmala UI" w:eastAsia="Nirmala UI"/>
                    <w:b/>
                    <w:bCs/>
                    <w:spacing w:val="-1"/>
                    <w:w w:val="198"/>
                    <w:sz w:val="20"/>
                    <w:szCs w:val="20"/>
                  </w:rPr>
                  <w:t>4</w:t>
                </w:r>
                <w:r>
                  <w:rPr>
                    <w:rFonts w:ascii="Nirmala UI" w:hAnsi="Nirmala UI" w:cs="Nirmala UI" w:eastAsia="Nirmala UI"/>
                    <w:b/>
                    <w:bCs/>
                    <w:spacing w:val="-1"/>
                    <w:w w:val="99"/>
                    <w:sz w:val="20"/>
                    <w:szCs w:val="20"/>
                  </w:rPr>
                  <w:t>त</w:t>
                </w:r>
                <w:r>
                  <w:rPr>
                    <w:rFonts w:ascii="Nirmala UI" w:hAnsi="Nirmala UI" w:cs="Nirmala UI" w:eastAsia="Nirmala UI"/>
                    <w:b/>
                    <w:bCs/>
                    <w:spacing w:val="2"/>
                    <w:w w:val="99"/>
                    <w:sz w:val="20"/>
                    <w:szCs w:val="20"/>
                  </w:rPr>
                  <w:t>ा</w:t>
                </w:r>
                <w:r>
                  <w:rPr>
                    <w:rFonts w:ascii="Nirmala UI" w:hAnsi="Nirmala UI" w:cs="Nirmala UI" w:eastAsia="Nirmala UI"/>
                    <w:b/>
                    <w:bCs/>
                    <w:w w:val="99"/>
                    <w:sz w:val="20"/>
                    <w:szCs w:val="20"/>
                  </w:rPr>
                  <w:t>ल </w:t>
                </w:r>
                <w:r>
                  <w:rPr>
                    <w:rFonts w:ascii="Nirmala UI" w:hAnsi="Nirmala UI" w:cs="Nirmala UI" w:eastAsia="Nirmala UI"/>
                    <w:w w:val="100"/>
                    <w:sz w:val="16"/>
                    <w:szCs w:val="16"/>
                  </w:rPr>
                  <w:t>एनए</w:t>
                </w:r>
                <w:r>
                  <w:rPr>
                    <w:rFonts w:ascii="Nirmala UI" w:hAnsi="Nirmala UI" w:cs="Nirmala UI" w:eastAsia="Nirmala UI"/>
                    <w:spacing w:val="-1"/>
                    <w:w w:val="100"/>
                    <w:sz w:val="16"/>
                    <w:szCs w:val="16"/>
                  </w:rPr>
                  <w:t>च</w:t>
                </w:r>
                <w:r>
                  <w:rPr>
                    <w:w w:val="100"/>
                    <w:sz w:val="16"/>
                    <w:szCs w:val="16"/>
                  </w:rPr>
                  <w:t>3,</w:t>
                </w:r>
                <w:r>
                  <w:rPr>
                    <w:spacing w:val="-2"/>
                    <w:sz w:val="16"/>
                    <w:szCs w:val="16"/>
                  </w:rPr>
                  <w:t> </w:t>
                </w:r>
                <w:r>
                  <w:rPr>
                    <w:rFonts w:ascii="Nirmala UI" w:hAnsi="Nirmala UI" w:cs="Nirmala UI" w:eastAsia="Nirmala UI"/>
                    <w:w w:val="100"/>
                    <w:sz w:val="16"/>
                    <w:szCs w:val="16"/>
                  </w:rPr>
                  <w:t>एनआ</w:t>
                </w:r>
                <w:r>
                  <w:rPr>
                    <w:rFonts w:ascii="Nirmala UI" w:hAnsi="Nirmala UI" w:cs="Nirmala UI" w:eastAsia="Nirmala UI"/>
                    <w:spacing w:val="-2"/>
                    <w:w w:val="100"/>
                    <w:sz w:val="16"/>
                    <w:szCs w:val="16"/>
                  </w:rPr>
                  <w:t>ई</w:t>
                </w:r>
                <w:r>
                  <w:rPr>
                    <w:rFonts w:ascii="Nirmala UI" w:hAnsi="Nirmala UI" w:cs="Nirmala UI" w:eastAsia="Nirmala UI"/>
                    <w:spacing w:val="1"/>
                    <w:w w:val="100"/>
                    <w:sz w:val="16"/>
                    <w:szCs w:val="16"/>
                  </w:rPr>
                  <w:t>ट</w:t>
                </w:r>
                <w:r>
                  <w:rPr>
                    <w:rFonts w:ascii="Nirmala UI" w:hAnsi="Nirmala UI" w:cs="Nirmala UI" w:eastAsia="Nirmala UI"/>
                    <w:spacing w:val="-3"/>
                    <w:w w:val="100"/>
                    <w:sz w:val="16"/>
                    <w:szCs w:val="16"/>
                  </w:rPr>
                  <w:t>ी</w:t>
                </w:r>
                <w:r>
                  <w:rPr>
                    <w:w w:val="100"/>
                    <w:sz w:val="16"/>
                    <w:szCs w:val="16"/>
                  </w:rPr>
                  <w:t>,</w:t>
                </w:r>
                <w:r>
                  <w:rPr>
                    <w:spacing w:val="8"/>
                    <w:sz w:val="16"/>
                    <w:szCs w:val="16"/>
                  </w:rPr>
                  <w:t> </w:t>
                </w:r>
                <w:r>
                  <w:rPr>
                    <w:rFonts w:ascii="Nirmala UI" w:hAnsi="Nirmala UI" w:cs="Nirmala UI" w:eastAsia="Nirmala UI"/>
                    <w:spacing w:val="-1"/>
                    <w:w w:val="100"/>
                    <w:sz w:val="16"/>
                    <w:szCs w:val="16"/>
                  </w:rPr>
                  <w:t>फ</w:t>
                </w:r>
                <w:r>
                  <w:rPr>
                    <w:rFonts w:ascii="Nirmala UI" w:hAnsi="Nirmala UI" w:cs="Nirmala UI" w:eastAsia="Nirmala UI"/>
                    <w:spacing w:val="1"/>
                    <w:w w:val="100"/>
                    <w:sz w:val="16"/>
                    <w:szCs w:val="16"/>
                  </w:rPr>
                  <w:t>र</w:t>
                </w:r>
                <w:r>
                  <w:rPr>
                    <w:rFonts w:ascii="Nirmala UI" w:hAnsi="Nirmala UI" w:cs="Nirmala UI" w:eastAsia="Nirmala UI"/>
                    <w:spacing w:val="-2"/>
                    <w:w w:val="100"/>
                    <w:sz w:val="16"/>
                    <w:szCs w:val="16"/>
                  </w:rPr>
                  <w:t>ी</w:t>
                </w:r>
                <w:r>
                  <w:rPr>
                    <w:rFonts w:ascii="Nirmala UI" w:hAnsi="Nirmala UI" w:cs="Nirmala UI" w:eastAsia="Nirmala UI"/>
                    <w:spacing w:val="1"/>
                    <w:w w:val="100"/>
                    <w:sz w:val="16"/>
                    <w:szCs w:val="16"/>
                  </w:rPr>
                  <w:t>द</w:t>
                </w:r>
                <w:r>
                  <w:rPr>
                    <w:rFonts w:ascii="Nirmala UI" w:hAnsi="Nirmala UI" w:cs="Nirmala UI" w:eastAsia="Nirmala UI"/>
                    <w:spacing w:val="-2"/>
                    <w:w w:val="100"/>
                    <w:sz w:val="16"/>
                    <w:szCs w:val="16"/>
                  </w:rPr>
                  <w:t>ा</w:t>
                </w:r>
                <w:r>
                  <w:rPr>
                    <w:rFonts w:ascii="Nirmala UI" w:hAnsi="Nirmala UI" w:cs="Nirmala UI" w:eastAsia="Nirmala UI"/>
                    <w:spacing w:val="1"/>
                    <w:w w:val="100"/>
                    <w:sz w:val="16"/>
                    <w:szCs w:val="16"/>
                  </w:rPr>
                  <w:t>ब</w:t>
                </w:r>
                <w:r>
                  <w:rPr>
                    <w:rFonts w:ascii="Nirmala UI" w:hAnsi="Nirmala UI" w:cs="Nirmala UI" w:eastAsia="Nirmala UI"/>
                    <w:spacing w:val="-2"/>
                    <w:w w:val="100"/>
                    <w:sz w:val="16"/>
                    <w:szCs w:val="16"/>
                  </w:rPr>
                  <w:t>ा</w:t>
                </w:r>
                <w:r>
                  <w:rPr>
                    <w:rFonts w:ascii="Nirmala UI" w:hAnsi="Nirmala UI" w:cs="Nirmala UI" w:eastAsia="Nirmala UI"/>
                    <w:w w:val="100"/>
                    <w:sz w:val="16"/>
                    <w:szCs w:val="16"/>
                  </w:rPr>
                  <w:t>द</w:t>
                </w:r>
                <w:r>
                  <w:rPr>
                    <w:rFonts w:ascii="Nirmala UI" w:hAnsi="Nirmala UI" w:cs="Nirmala UI" w:eastAsia="Nirmala UI"/>
                    <w:spacing w:val="-1"/>
                    <w:w w:val="100"/>
                    <w:sz w:val="16"/>
                    <w:szCs w:val="16"/>
                  </w:rPr>
                  <w:t>-</w:t>
                </w:r>
                <w:r>
                  <w:rPr>
                    <w:w w:val="100"/>
                    <w:sz w:val="16"/>
                    <w:szCs w:val="16"/>
                  </w:rPr>
                  <w:t>121</w:t>
                </w:r>
                <w:r>
                  <w:rPr>
                    <w:spacing w:val="-2"/>
                    <w:w w:val="100"/>
                    <w:sz w:val="16"/>
                    <w:szCs w:val="16"/>
                  </w:rPr>
                  <w:t>001</w:t>
                </w:r>
                <w:r>
                  <w:rPr>
                    <w:spacing w:val="-1"/>
                    <w:w w:val="100"/>
                    <w:sz w:val="16"/>
                    <w:szCs w:val="16"/>
                  </w:rPr>
                  <w:t>(</w:t>
                </w:r>
                <w:r>
                  <w:rPr>
                    <w:rFonts w:ascii="Nirmala UI" w:hAnsi="Nirmala UI" w:cs="Nirmala UI" w:eastAsia="Nirmala UI"/>
                    <w:spacing w:val="-1"/>
                    <w:w w:val="100"/>
                    <w:sz w:val="16"/>
                    <w:szCs w:val="16"/>
                  </w:rPr>
                  <w:t>ह</w:t>
                </w:r>
                <w:r>
                  <w:rPr>
                    <w:rFonts w:ascii="Nirmala UI" w:hAnsi="Nirmala UI" w:cs="Nirmala UI" w:eastAsia="Nirmala UI"/>
                    <w:spacing w:val="-1"/>
                    <w:w w:val="26"/>
                    <w:sz w:val="16"/>
                    <w:szCs w:val="16"/>
                  </w:rPr>
                  <w:t>į</w:t>
                </w:r>
                <w:r>
                  <w:rPr>
                    <w:rFonts w:ascii="Nirmala UI" w:hAnsi="Nirmala UI" w:cs="Nirmala UI" w:eastAsia="Nirmala UI"/>
                    <w:w w:val="100"/>
                    <w:sz w:val="16"/>
                    <w:szCs w:val="16"/>
                  </w:rPr>
                  <w:t>र</w:t>
                </w:r>
                <w:r>
                  <w:rPr>
                    <w:rFonts w:ascii="Nirmala UI" w:hAnsi="Nirmala UI" w:cs="Nirmala UI" w:eastAsia="Nirmala UI"/>
                    <w:spacing w:val="1"/>
                    <w:w w:val="100"/>
                    <w:sz w:val="16"/>
                    <w:szCs w:val="16"/>
                  </w:rPr>
                  <w:t>य</w:t>
                </w:r>
                <w:r>
                  <w:rPr>
                    <w:rFonts w:ascii="Nirmala UI" w:hAnsi="Nirmala UI" w:cs="Nirmala UI" w:eastAsia="Nirmala UI"/>
                    <w:w w:val="100"/>
                    <w:sz w:val="16"/>
                    <w:szCs w:val="16"/>
                  </w:rPr>
                  <w:t>ाण</w:t>
                </w:r>
                <w:r>
                  <w:rPr>
                    <w:rFonts w:ascii="Nirmala UI" w:hAnsi="Nirmala UI" w:cs="Nirmala UI" w:eastAsia="Nirmala UI"/>
                    <w:spacing w:val="-1"/>
                    <w:w w:val="100"/>
                    <w:sz w:val="16"/>
                    <w:szCs w:val="16"/>
                  </w:rPr>
                  <w:t>ा</w:t>
                </w:r>
                <w:r>
                  <w:rPr>
                    <w:w w:val="100"/>
                    <w:sz w:val="16"/>
                    <w:szCs w:val="16"/>
                  </w:rPr>
                  <w:t>)</w:t>
                </w:r>
              </w:p>
              <w:p>
                <w:pPr>
                  <w:spacing w:line="264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ESIC</w:t>
                </w:r>
                <w:r>
                  <w:rPr>
                    <w:b/>
                    <w:spacing w:val="-1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Medical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College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&amp; Hospital</w:t>
                </w:r>
              </w:p>
              <w:p>
                <w:pPr>
                  <w:spacing w:before="4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NH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3,NIT,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Faridabad-21001(Haryana)</w:t>
                </w:r>
              </w:p>
              <w:p>
                <w:pPr>
                  <w:spacing w:line="278" w:lineRule="auto" w:before="32"/>
                  <w:ind w:left="20" w:right="4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Email: </w:t>
                </w:r>
                <w:hyperlink r:id="rId3">
                  <w:r>
                    <w:rPr>
                      <w:color w:val="0562C1"/>
                      <w:sz w:val="16"/>
                    </w:rPr>
                    <w:t>iecesicfbd@gmail.com</w:t>
                  </w:r>
                  <w:r>
                    <w:rPr>
                      <w:sz w:val="16"/>
                    </w:rPr>
                    <w:t>Ph. </w:t>
                  </w:r>
                </w:hyperlink>
                <w:r>
                  <w:rPr>
                    <w:sz w:val="16"/>
                  </w:rPr>
                  <w:t>No- 0129-2983000 (ext:3273)</w:t>
                </w:r>
                <w:r>
                  <w:rPr>
                    <w:b/>
                    <w:sz w:val="16"/>
                  </w:rPr>
                  <w:t>,</w:t>
                </w:r>
                <w:r>
                  <w:rPr>
                    <w:b/>
                    <w:spacing w:val="-34"/>
                    <w:sz w:val="16"/>
                  </w:rPr>
                  <w:t> </w:t>
                </w:r>
                <w:r>
                  <w:rPr>
                    <w:sz w:val="16"/>
                  </w:rPr>
                  <w:t>8920574005</w:t>
                </w:r>
              </w:p>
              <w:p>
                <w:pPr>
                  <w:spacing w:line="262" w:lineRule="exact" w:before="0"/>
                  <w:ind w:left="214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sz w:val="22"/>
                  </w:rPr>
                  <w:t>EC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File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No: </w:t>
                </w:r>
                <w:r>
                  <w:rPr>
                    <w:rFonts w:ascii="Arial MT"/>
                    <w:sz w:val="20"/>
                  </w:rPr>
                  <w:t>134</w:t>
                </w:r>
                <w:r>
                  <w:rPr>
                    <w:rFonts w:ascii="Arial MT"/>
                    <w:spacing w:val="-4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X/11/13/2022-</w:t>
                </w:r>
                <w:r>
                  <w:rPr>
                    <w:rFonts w:ascii="Arial MT"/>
                    <w:spacing w:val="-1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IEC/114</w:t>
                </w:r>
              </w:p>
            </w:txbxContent>
          </v:textbox>
          <w10:wrap type="none"/>
        </v:shape>
      </w:pict>
    </w:r>
    <w:r>
      <w:rPr/>
      <w:pict>
        <v:shape style="position:absolute;margin-left:92pt;margin-top:33.512302pt;width:168.55pt;height:79.350pt;mso-position-horizontal-relative:page;mso-position-vertical-relative:page;z-index:-15865856" type="#_x0000_t202" filled="false" stroked="false">
          <v:textbox inset="0,0,0,0">
            <w:txbxContent>
              <w:p>
                <w:pPr>
                  <w:spacing w:line="276" w:lineRule="auto" w:before="15"/>
                  <w:ind w:left="20" w:right="16" w:firstLine="0"/>
                  <w:jc w:val="left"/>
                  <w:rPr>
                    <w:sz w:val="22"/>
                    <w:szCs w:val="22"/>
                  </w:rPr>
                </w:pPr>
                <w:r>
                  <w:rPr>
                    <w:rFonts w:ascii="Nirmala UI" w:hAnsi="Nirmala UI" w:cs="Nirmala UI" w:eastAsia="Nirmala UI"/>
                    <w:b/>
                    <w:bCs/>
                    <w:sz w:val="23"/>
                    <w:szCs w:val="23"/>
                  </w:rPr>
                  <w:t>क</w:t>
                </w:r>
                <w:r>
                  <w:rPr>
                    <w:rFonts w:ascii="Nirmala UI" w:hAnsi="Nirmala UI" w:cs="Nirmala UI" w:eastAsia="Nirmala UI"/>
                    <w:b/>
                    <w:bCs/>
                    <w:spacing w:val="-7"/>
                    <w:sz w:val="23"/>
                    <w:szCs w:val="23"/>
                  </w:rPr>
                  <w:t>म</w:t>
                </w:r>
                <w:r>
                  <w:rPr>
                    <w:rFonts w:ascii="Nirmala UI" w:hAnsi="Nirmala UI" w:cs="Nirmala UI" w:eastAsia="Nirmala UI"/>
                    <w:b/>
                    <w:bCs/>
                    <w:spacing w:val="7"/>
                    <w:w w:val="1"/>
                    <w:sz w:val="23"/>
                    <w:szCs w:val="23"/>
                  </w:rPr>
                  <w:t>´</w:t>
                </w:r>
                <w:r>
                  <w:rPr>
                    <w:rFonts w:ascii="Nirmala UI" w:hAnsi="Nirmala UI" w:cs="Nirmala UI" w:eastAsia="Nirmala UI"/>
                    <w:b/>
                    <w:bCs/>
                    <w:sz w:val="23"/>
                    <w:szCs w:val="23"/>
                  </w:rPr>
                  <w:t>चारीर</w:t>
                </w:r>
                <w:r>
                  <w:rPr>
                    <w:rFonts w:ascii="Nirmala UI" w:hAnsi="Nirmala UI" w:cs="Nirmala UI" w:eastAsia="Nirmala UI"/>
                    <w:b/>
                    <w:bCs/>
                    <w:spacing w:val="2"/>
                    <w:sz w:val="23"/>
                    <w:szCs w:val="23"/>
                  </w:rPr>
                  <w:t>ा</w:t>
                </w:r>
                <w:r>
                  <w:rPr>
                    <w:rFonts w:ascii="Nirmala UI" w:hAnsi="Nirmala UI" w:cs="Nirmala UI" w:eastAsia="Nirmala UI"/>
                    <w:b/>
                    <w:bCs/>
                    <w:spacing w:val="-1"/>
                    <w:w w:val="118"/>
                    <w:sz w:val="23"/>
                    <w:szCs w:val="23"/>
                  </w:rPr>
                  <w:t>Ǜ</w:t>
                </w:r>
                <w:r>
                  <w:rPr>
                    <w:rFonts w:ascii="Nirmala UI" w:hAnsi="Nirmala UI" w:cs="Nirmala UI" w:eastAsia="Nirmala UI"/>
                    <w:b/>
                    <w:bCs/>
                    <w:sz w:val="23"/>
                    <w:szCs w:val="23"/>
                  </w:rPr>
                  <w:t>ब</w:t>
                </w:r>
                <w:r>
                  <w:rPr>
                    <w:rFonts w:ascii="Nirmala UI" w:hAnsi="Nirmala UI" w:cs="Nirmala UI" w:eastAsia="Nirmala UI"/>
                    <w:b/>
                    <w:bCs/>
                    <w:spacing w:val="-2"/>
                    <w:sz w:val="23"/>
                    <w:szCs w:val="23"/>
                  </w:rPr>
                  <w:t>ी</w:t>
                </w:r>
                <w:r>
                  <w:rPr>
                    <w:rFonts w:ascii="Nirmala UI" w:hAnsi="Nirmala UI" w:cs="Nirmala UI" w:eastAsia="Nirmala UI"/>
                    <w:b/>
                    <w:bCs/>
                    <w:sz w:val="23"/>
                    <w:szCs w:val="23"/>
                  </w:rPr>
                  <w:t>म</w:t>
                </w:r>
                <w:r>
                  <w:rPr>
                    <w:rFonts w:ascii="Nirmala UI" w:hAnsi="Nirmala UI" w:cs="Nirmala UI" w:eastAsia="Nirmala UI"/>
                    <w:b/>
                    <w:bCs/>
                    <w:spacing w:val="-2"/>
                    <w:sz w:val="23"/>
                    <w:szCs w:val="23"/>
                  </w:rPr>
                  <w:t>ा</w:t>
                </w:r>
                <w:r>
                  <w:rPr>
                    <w:rFonts w:ascii="Nirmala UI" w:hAnsi="Nirmala UI" w:cs="Nirmala UI" w:eastAsia="Nirmala UI"/>
                    <w:b/>
                    <w:bCs/>
                    <w:spacing w:val="2"/>
                    <w:sz w:val="23"/>
                    <w:szCs w:val="23"/>
                  </w:rPr>
                  <w:t>ि</w:t>
                </w:r>
                <w:r>
                  <w:rPr>
                    <w:rFonts w:ascii="Nirmala UI" w:hAnsi="Nirmala UI" w:cs="Nirmala UI" w:eastAsia="Nirmala UI"/>
                    <w:b/>
                    <w:bCs/>
                    <w:sz w:val="23"/>
                    <w:szCs w:val="23"/>
                  </w:rPr>
                  <w:t>न</w:t>
                </w:r>
                <w:r>
                  <w:rPr>
                    <w:rFonts w:ascii="Nirmala UI" w:hAnsi="Nirmala UI" w:cs="Nirmala UI" w:eastAsia="Nirmala UI"/>
                    <w:b/>
                    <w:bCs/>
                    <w:spacing w:val="-3"/>
                    <w:sz w:val="23"/>
                    <w:szCs w:val="23"/>
                  </w:rPr>
                  <w:t>ग</w:t>
                </w:r>
                <w:r>
                  <w:rPr>
                    <w:rFonts w:ascii="Nirmala UI" w:hAnsi="Nirmala UI" w:cs="Nirmala UI" w:eastAsia="Nirmala UI"/>
                    <w:b/>
                    <w:bCs/>
                    <w:sz w:val="23"/>
                    <w:szCs w:val="23"/>
                  </w:rPr>
                  <w:t>म </w:t>
                </w:r>
                <w:r>
                  <w:rPr>
                    <w:spacing w:val="-1"/>
                    <w:sz w:val="22"/>
                    <w:szCs w:val="22"/>
                  </w:rPr>
                  <w:t>(</w:t>
                </w:r>
                <w:r>
                  <w:rPr>
                    <w:rFonts w:ascii="Nirmala UI" w:hAnsi="Nirmala UI" w:cs="Nirmala UI" w:eastAsia="Nirmala UI"/>
                    <w:spacing w:val="-1"/>
                    <w:sz w:val="22"/>
                    <w:szCs w:val="22"/>
                  </w:rPr>
                  <w:t>ŵमएवंरोज़गारमंTालय</w:t>
                </w:r>
                <w:r>
                  <w:rPr>
                    <w:spacing w:val="-1"/>
                    <w:sz w:val="22"/>
                    <w:szCs w:val="22"/>
                  </w:rPr>
                  <w:t>, </w:t>
                </w:r>
                <w:r>
                  <w:rPr>
                    <w:rFonts w:ascii="Nirmala UI" w:hAnsi="Nirmala UI" w:cs="Nirmala UI" w:eastAsia="Nirmala UI"/>
                    <w:sz w:val="22"/>
                    <w:szCs w:val="22"/>
                  </w:rPr>
                  <w:t>भारतसरकार</w:t>
                </w:r>
                <w:r>
                  <w:rPr>
                    <w:sz w:val="22"/>
                    <w:szCs w:val="22"/>
                  </w:rPr>
                  <w:t>)</w:t>
                </w:r>
                <w:r>
                  <w:rPr>
                    <w:spacing w:val="1"/>
                    <w:sz w:val="22"/>
                    <w:szCs w:val="22"/>
                  </w:rPr>
                  <w:t> </w:t>
                </w:r>
                <w:r>
                  <w:rPr>
                    <w:b/>
                    <w:bCs/>
                    <w:sz w:val="20"/>
                    <w:szCs w:val="20"/>
                  </w:rPr>
                  <w:t>Employees’</w:t>
                </w:r>
                <w:r>
                  <w:rPr>
                    <w:b/>
                    <w:bCs/>
                    <w:spacing w:val="-7"/>
                    <w:sz w:val="20"/>
                    <w:szCs w:val="20"/>
                  </w:rPr>
                  <w:t> </w:t>
                </w:r>
                <w:r>
                  <w:rPr>
                    <w:b/>
                    <w:bCs/>
                    <w:sz w:val="20"/>
                    <w:szCs w:val="20"/>
                  </w:rPr>
                  <w:t>State</w:t>
                </w:r>
                <w:r>
                  <w:rPr>
                    <w:b/>
                    <w:bCs/>
                    <w:spacing w:val="-4"/>
                    <w:sz w:val="20"/>
                    <w:szCs w:val="20"/>
                  </w:rPr>
                  <w:t> </w:t>
                </w:r>
                <w:r>
                  <w:rPr>
                    <w:b/>
                    <w:bCs/>
                    <w:sz w:val="20"/>
                    <w:szCs w:val="20"/>
                  </w:rPr>
                  <w:t>Insurance</w:t>
                </w:r>
                <w:r>
                  <w:rPr>
                    <w:b/>
                    <w:bCs/>
                    <w:spacing w:val="-6"/>
                    <w:sz w:val="20"/>
                    <w:szCs w:val="20"/>
                  </w:rPr>
                  <w:t> </w:t>
                </w:r>
                <w:r>
                  <w:rPr>
                    <w:b/>
                    <w:bCs/>
                    <w:sz w:val="20"/>
                    <w:szCs w:val="20"/>
                  </w:rPr>
                  <w:t>Corporation</w:t>
                </w:r>
                <w:r>
                  <w:rPr>
                    <w:b/>
                    <w:bCs/>
                    <w:spacing w:val="-43"/>
                    <w:sz w:val="20"/>
                    <w:szCs w:val="20"/>
                  </w:rPr>
                  <w:t> </w:t>
                </w:r>
                <w:r>
                  <w:rPr>
                    <w:sz w:val="22"/>
                    <w:szCs w:val="22"/>
                  </w:rPr>
                  <w:t>(Ministry of Labour &amp; Employment,</w:t>
                </w:r>
                <w:r>
                  <w:rPr>
                    <w:spacing w:val="1"/>
                    <w:sz w:val="22"/>
                    <w:szCs w:val="22"/>
                  </w:rPr>
                  <w:t> </w:t>
                </w:r>
                <w:r>
                  <w:rPr>
                    <w:sz w:val="22"/>
                    <w:szCs w:val="22"/>
                  </w:rPr>
                  <w:t>Govt.</w:t>
                </w:r>
                <w:r>
                  <w:rPr>
                    <w:spacing w:val="-1"/>
                    <w:sz w:val="22"/>
                    <w:szCs w:val="22"/>
                  </w:rPr>
                  <w:t> </w:t>
                </w:r>
                <w:r>
                  <w:rPr>
                    <w:sz w:val="22"/>
                    <w:szCs w:val="22"/>
                  </w:rPr>
                  <w:t>of India)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09" w:hanging="237"/>
        <w:jc w:val="left"/>
      </w:pPr>
      <w:rPr>
        <w:rFonts w:hint="default" w:ascii="Calibri" w:hAnsi="Calibri" w:eastAsia="Calibri" w:cs="Calibri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8" w:hanging="2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6" w:hanging="2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4" w:hanging="2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2" w:hanging="2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2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8" w:hanging="2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6" w:hanging="2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4" w:hanging="23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Calibri" w:hAnsi="Calibri" w:eastAsia="Calibri" w:cs="Calibri"/>
      <w:b/>
      <w:bCs/>
      <w:sz w:val="30"/>
      <w:szCs w:val="3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7"/>
      <w:ind w:left="2243" w:right="2402"/>
      <w:jc w:val="center"/>
    </w:pPr>
    <w:rPr>
      <w:rFonts w:ascii="Calibri" w:hAnsi="Calibri" w:eastAsia="Calibri" w:cs="Calibri"/>
      <w:b/>
      <w:bCs/>
      <w:sz w:val="36"/>
      <w:szCs w:val="36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09" w:hanging="237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65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hyperlink" Target="mailto:iecesicfbd@gmail.comPh" TargetMode="External"/><Relationship Id="rId12" Type="http://schemas.openxmlformats.org/officeDocument/2006/relationships/image" Target="media/image5.jpeg"/><Relationship Id="rId13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hyperlink" Target="mailto:iecesicfbd@gmail.comPh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:title>Microsoft Word - 134 X_11_13_2022- IEC114.pdf</dc:title>
  <dcterms:created xsi:type="dcterms:W3CDTF">2024-07-02T07:40:31Z</dcterms:created>
  <dcterms:modified xsi:type="dcterms:W3CDTF">2024-07-02T07:40:31Z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LastSaved">
    <vt:filetime>2024-07-02T00:00:00Z</vt:filetime>
  </property>
</Properties>
</file>